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67709" w:rsidRPr="00E613A8">
        <w:trPr>
          <w:trHeight w:hRule="exact" w:val="1666"/>
        </w:trPr>
        <w:tc>
          <w:tcPr>
            <w:tcW w:w="426" w:type="dxa"/>
          </w:tcPr>
          <w:p w:rsidR="00367709" w:rsidRDefault="00367709"/>
        </w:tc>
        <w:tc>
          <w:tcPr>
            <w:tcW w:w="710" w:type="dxa"/>
          </w:tcPr>
          <w:p w:rsidR="00367709" w:rsidRDefault="00367709"/>
        </w:tc>
        <w:tc>
          <w:tcPr>
            <w:tcW w:w="1419" w:type="dxa"/>
          </w:tcPr>
          <w:p w:rsidR="00367709" w:rsidRDefault="00367709"/>
        </w:tc>
        <w:tc>
          <w:tcPr>
            <w:tcW w:w="1419" w:type="dxa"/>
          </w:tcPr>
          <w:p w:rsidR="00367709" w:rsidRDefault="00367709"/>
        </w:tc>
        <w:tc>
          <w:tcPr>
            <w:tcW w:w="710" w:type="dxa"/>
          </w:tcPr>
          <w:p w:rsidR="00367709" w:rsidRDefault="00367709"/>
        </w:tc>
        <w:tc>
          <w:tcPr>
            <w:tcW w:w="5543" w:type="dxa"/>
            <w:gridSpan w:val="4"/>
            <w:shd w:val="clear" w:color="000000" w:fill="FFFFFF"/>
            <w:tcMar>
              <w:left w:w="34" w:type="dxa"/>
              <w:right w:w="34" w:type="dxa"/>
            </w:tcMar>
          </w:tcPr>
          <w:p w:rsidR="00367709" w:rsidRPr="00E613A8" w:rsidRDefault="00E613A8">
            <w:pPr>
              <w:spacing w:after="0" w:line="240" w:lineRule="auto"/>
              <w:jc w:val="both"/>
              <w:rPr>
                <w:lang w:val="ru-RU"/>
              </w:rPr>
            </w:pPr>
            <w:r w:rsidRPr="00E613A8">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w:t>
            </w:r>
            <w:r>
              <w:rPr>
                <w:rFonts w:ascii="Times New Roman" w:hAnsi="Times New Roman" w:cs="Times New Roman"/>
                <w:color w:val="000000"/>
                <w:lang w:val="ru-RU"/>
              </w:rPr>
              <w:t>«Начальное образование и Информатика»</w:t>
            </w:r>
            <w:r w:rsidRPr="00E613A8">
              <w:rPr>
                <w:rFonts w:ascii="Times New Roman" w:hAnsi="Times New Roman" w:cs="Times New Roman"/>
                <w:color w:val="000000"/>
                <w:lang w:val="ru-RU"/>
              </w:rPr>
              <w:t>, утв. приказом ректора ОмГА от 30.08.2021 №94.</w:t>
            </w:r>
          </w:p>
        </w:tc>
      </w:tr>
      <w:tr w:rsidR="00367709">
        <w:trPr>
          <w:trHeight w:hRule="exact" w:val="585"/>
        </w:trPr>
        <w:tc>
          <w:tcPr>
            <w:tcW w:w="10221" w:type="dxa"/>
            <w:gridSpan w:val="9"/>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67709" w:rsidRDefault="00E613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67709" w:rsidRPr="00E613A8">
        <w:trPr>
          <w:trHeight w:hRule="exact" w:val="314"/>
        </w:trPr>
        <w:tc>
          <w:tcPr>
            <w:tcW w:w="10221" w:type="dxa"/>
            <w:gridSpan w:val="9"/>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Кафедра "Педагогики, психологии и социальной работы"</w:t>
            </w:r>
          </w:p>
        </w:tc>
      </w:tr>
      <w:tr w:rsidR="00367709" w:rsidRPr="00E613A8">
        <w:trPr>
          <w:trHeight w:hRule="exact" w:val="211"/>
        </w:trPr>
        <w:tc>
          <w:tcPr>
            <w:tcW w:w="426" w:type="dxa"/>
          </w:tcPr>
          <w:p w:rsidR="00367709" w:rsidRPr="00E613A8" w:rsidRDefault="00367709">
            <w:pPr>
              <w:rPr>
                <w:lang w:val="ru-RU"/>
              </w:rPr>
            </w:pPr>
          </w:p>
        </w:tc>
        <w:tc>
          <w:tcPr>
            <w:tcW w:w="710" w:type="dxa"/>
          </w:tcPr>
          <w:p w:rsidR="00367709" w:rsidRPr="00E613A8" w:rsidRDefault="00367709">
            <w:pPr>
              <w:rPr>
                <w:lang w:val="ru-RU"/>
              </w:rPr>
            </w:pPr>
          </w:p>
        </w:tc>
        <w:tc>
          <w:tcPr>
            <w:tcW w:w="1419" w:type="dxa"/>
          </w:tcPr>
          <w:p w:rsidR="00367709" w:rsidRPr="00E613A8" w:rsidRDefault="00367709">
            <w:pPr>
              <w:rPr>
                <w:lang w:val="ru-RU"/>
              </w:rPr>
            </w:pPr>
          </w:p>
        </w:tc>
        <w:tc>
          <w:tcPr>
            <w:tcW w:w="1419" w:type="dxa"/>
          </w:tcPr>
          <w:p w:rsidR="00367709" w:rsidRPr="00E613A8" w:rsidRDefault="00367709">
            <w:pPr>
              <w:rPr>
                <w:lang w:val="ru-RU"/>
              </w:rPr>
            </w:pPr>
          </w:p>
        </w:tc>
        <w:tc>
          <w:tcPr>
            <w:tcW w:w="710" w:type="dxa"/>
          </w:tcPr>
          <w:p w:rsidR="00367709" w:rsidRPr="00E613A8" w:rsidRDefault="00367709">
            <w:pPr>
              <w:rPr>
                <w:lang w:val="ru-RU"/>
              </w:rPr>
            </w:pPr>
          </w:p>
        </w:tc>
        <w:tc>
          <w:tcPr>
            <w:tcW w:w="426" w:type="dxa"/>
          </w:tcPr>
          <w:p w:rsidR="00367709" w:rsidRPr="00E613A8" w:rsidRDefault="00367709">
            <w:pPr>
              <w:rPr>
                <w:lang w:val="ru-RU"/>
              </w:rPr>
            </w:pPr>
          </w:p>
        </w:tc>
        <w:tc>
          <w:tcPr>
            <w:tcW w:w="1277" w:type="dxa"/>
          </w:tcPr>
          <w:p w:rsidR="00367709" w:rsidRPr="00E613A8" w:rsidRDefault="00367709">
            <w:pPr>
              <w:rPr>
                <w:lang w:val="ru-RU"/>
              </w:rPr>
            </w:pPr>
          </w:p>
        </w:tc>
        <w:tc>
          <w:tcPr>
            <w:tcW w:w="993" w:type="dxa"/>
          </w:tcPr>
          <w:p w:rsidR="00367709" w:rsidRPr="00E613A8" w:rsidRDefault="00367709">
            <w:pPr>
              <w:rPr>
                <w:lang w:val="ru-RU"/>
              </w:rPr>
            </w:pPr>
          </w:p>
        </w:tc>
        <w:tc>
          <w:tcPr>
            <w:tcW w:w="2836" w:type="dxa"/>
          </w:tcPr>
          <w:p w:rsidR="00367709" w:rsidRPr="00E613A8" w:rsidRDefault="00367709">
            <w:pPr>
              <w:rPr>
                <w:lang w:val="ru-RU"/>
              </w:rPr>
            </w:pPr>
          </w:p>
        </w:tc>
      </w:tr>
      <w:tr w:rsidR="00367709">
        <w:trPr>
          <w:trHeight w:hRule="exact" w:val="277"/>
        </w:trPr>
        <w:tc>
          <w:tcPr>
            <w:tcW w:w="426" w:type="dxa"/>
          </w:tcPr>
          <w:p w:rsidR="00367709" w:rsidRPr="00E613A8" w:rsidRDefault="00367709">
            <w:pPr>
              <w:rPr>
                <w:lang w:val="ru-RU"/>
              </w:rPr>
            </w:pPr>
          </w:p>
        </w:tc>
        <w:tc>
          <w:tcPr>
            <w:tcW w:w="710" w:type="dxa"/>
          </w:tcPr>
          <w:p w:rsidR="00367709" w:rsidRPr="00E613A8" w:rsidRDefault="00367709">
            <w:pPr>
              <w:rPr>
                <w:lang w:val="ru-RU"/>
              </w:rPr>
            </w:pPr>
          </w:p>
        </w:tc>
        <w:tc>
          <w:tcPr>
            <w:tcW w:w="1419" w:type="dxa"/>
          </w:tcPr>
          <w:p w:rsidR="00367709" w:rsidRPr="00E613A8" w:rsidRDefault="00367709">
            <w:pPr>
              <w:rPr>
                <w:lang w:val="ru-RU"/>
              </w:rPr>
            </w:pPr>
          </w:p>
        </w:tc>
        <w:tc>
          <w:tcPr>
            <w:tcW w:w="1419" w:type="dxa"/>
          </w:tcPr>
          <w:p w:rsidR="00367709" w:rsidRPr="00E613A8" w:rsidRDefault="00367709">
            <w:pPr>
              <w:rPr>
                <w:lang w:val="ru-RU"/>
              </w:rPr>
            </w:pPr>
          </w:p>
        </w:tc>
        <w:tc>
          <w:tcPr>
            <w:tcW w:w="710" w:type="dxa"/>
          </w:tcPr>
          <w:p w:rsidR="00367709" w:rsidRPr="00E613A8" w:rsidRDefault="00367709">
            <w:pPr>
              <w:rPr>
                <w:lang w:val="ru-RU"/>
              </w:rPr>
            </w:pPr>
          </w:p>
        </w:tc>
        <w:tc>
          <w:tcPr>
            <w:tcW w:w="426" w:type="dxa"/>
          </w:tcPr>
          <w:p w:rsidR="00367709" w:rsidRPr="00E613A8" w:rsidRDefault="00367709">
            <w:pPr>
              <w:rPr>
                <w:lang w:val="ru-RU"/>
              </w:rPr>
            </w:pPr>
          </w:p>
        </w:tc>
        <w:tc>
          <w:tcPr>
            <w:tcW w:w="1277" w:type="dxa"/>
          </w:tcPr>
          <w:p w:rsidR="00367709" w:rsidRPr="00E613A8" w:rsidRDefault="00367709">
            <w:pPr>
              <w:rPr>
                <w:lang w:val="ru-RU"/>
              </w:rPr>
            </w:pPr>
          </w:p>
        </w:tc>
        <w:tc>
          <w:tcPr>
            <w:tcW w:w="3842" w:type="dxa"/>
            <w:gridSpan w:val="2"/>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УТВЕРЖДАЮ</w:t>
            </w:r>
          </w:p>
        </w:tc>
      </w:tr>
      <w:tr w:rsidR="00367709" w:rsidRPr="00E613A8">
        <w:trPr>
          <w:trHeight w:hRule="exact" w:val="972"/>
        </w:trPr>
        <w:tc>
          <w:tcPr>
            <w:tcW w:w="426" w:type="dxa"/>
          </w:tcPr>
          <w:p w:rsidR="00367709" w:rsidRDefault="00367709"/>
        </w:tc>
        <w:tc>
          <w:tcPr>
            <w:tcW w:w="710" w:type="dxa"/>
          </w:tcPr>
          <w:p w:rsidR="00367709" w:rsidRDefault="00367709"/>
        </w:tc>
        <w:tc>
          <w:tcPr>
            <w:tcW w:w="1419" w:type="dxa"/>
          </w:tcPr>
          <w:p w:rsidR="00367709" w:rsidRDefault="00367709"/>
        </w:tc>
        <w:tc>
          <w:tcPr>
            <w:tcW w:w="1419" w:type="dxa"/>
          </w:tcPr>
          <w:p w:rsidR="00367709" w:rsidRDefault="00367709"/>
        </w:tc>
        <w:tc>
          <w:tcPr>
            <w:tcW w:w="710" w:type="dxa"/>
          </w:tcPr>
          <w:p w:rsidR="00367709" w:rsidRDefault="00367709"/>
        </w:tc>
        <w:tc>
          <w:tcPr>
            <w:tcW w:w="426" w:type="dxa"/>
          </w:tcPr>
          <w:p w:rsidR="00367709" w:rsidRDefault="00367709"/>
        </w:tc>
        <w:tc>
          <w:tcPr>
            <w:tcW w:w="1277" w:type="dxa"/>
          </w:tcPr>
          <w:p w:rsidR="00367709" w:rsidRDefault="00367709"/>
        </w:tc>
        <w:tc>
          <w:tcPr>
            <w:tcW w:w="3842" w:type="dxa"/>
            <w:gridSpan w:val="2"/>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Ректор, д.фил.н., профессор</w:t>
            </w:r>
          </w:p>
          <w:p w:rsidR="00367709" w:rsidRPr="00E613A8" w:rsidRDefault="00367709">
            <w:pPr>
              <w:spacing w:after="0" w:line="240" w:lineRule="auto"/>
              <w:jc w:val="center"/>
              <w:rPr>
                <w:sz w:val="24"/>
                <w:szCs w:val="24"/>
                <w:lang w:val="ru-RU"/>
              </w:rPr>
            </w:pPr>
          </w:p>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______________А.Э. Еремеев</w:t>
            </w:r>
          </w:p>
        </w:tc>
      </w:tr>
      <w:tr w:rsidR="00367709">
        <w:trPr>
          <w:trHeight w:hRule="exact" w:val="277"/>
        </w:trPr>
        <w:tc>
          <w:tcPr>
            <w:tcW w:w="426" w:type="dxa"/>
          </w:tcPr>
          <w:p w:rsidR="00367709" w:rsidRPr="00E613A8" w:rsidRDefault="00367709">
            <w:pPr>
              <w:rPr>
                <w:lang w:val="ru-RU"/>
              </w:rPr>
            </w:pPr>
          </w:p>
        </w:tc>
        <w:tc>
          <w:tcPr>
            <w:tcW w:w="710" w:type="dxa"/>
          </w:tcPr>
          <w:p w:rsidR="00367709" w:rsidRPr="00E613A8" w:rsidRDefault="00367709">
            <w:pPr>
              <w:rPr>
                <w:lang w:val="ru-RU"/>
              </w:rPr>
            </w:pPr>
          </w:p>
        </w:tc>
        <w:tc>
          <w:tcPr>
            <w:tcW w:w="1419" w:type="dxa"/>
          </w:tcPr>
          <w:p w:rsidR="00367709" w:rsidRPr="00E613A8" w:rsidRDefault="00367709">
            <w:pPr>
              <w:rPr>
                <w:lang w:val="ru-RU"/>
              </w:rPr>
            </w:pPr>
          </w:p>
        </w:tc>
        <w:tc>
          <w:tcPr>
            <w:tcW w:w="1419" w:type="dxa"/>
          </w:tcPr>
          <w:p w:rsidR="00367709" w:rsidRPr="00E613A8" w:rsidRDefault="00367709">
            <w:pPr>
              <w:rPr>
                <w:lang w:val="ru-RU"/>
              </w:rPr>
            </w:pPr>
          </w:p>
        </w:tc>
        <w:tc>
          <w:tcPr>
            <w:tcW w:w="710" w:type="dxa"/>
          </w:tcPr>
          <w:p w:rsidR="00367709" w:rsidRPr="00E613A8" w:rsidRDefault="00367709">
            <w:pPr>
              <w:rPr>
                <w:lang w:val="ru-RU"/>
              </w:rPr>
            </w:pPr>
          </w:p>
        </w:tc>
        <w:tc>
          <w:tcPr>
            <w:tcW w:w="426" w:type="dxa"/>
          </w:tcPr>
          <w:p w:rsidR="00367709" w:rsidRPr="00E613A8" w:rsidRDefault="00367709">
            <w:pPr>
              <w:rPr>
                <w:lang w:val="ru-RU"/>
              </w:rPr>
            </w:pPr>
          </w:p>
        </w:tc>
        <w:tc>
          <w:tcPr>
            <w:tcW w:w="1277" w:type="dxa"/>
          </w:tcPr>
          <w:p w:rsidR="00367709" w:rsidRPr="00E613A8" w:rsidRDefault="00367709">
            <w:pPr>
              <w:rPr>
                <w:lang w:val="ru-RU"/>
              </w:rPr>
            </w:pPr>
          </w:p>
        </w:tc>
        <w:tc>
          <w:tcPr>
            <w:tcW w:w="3842" w:type="dxa"/>
            <w:gridSpan w:val="2"/>
            <w:shd w:val="clear" w:color="000000" w:fill="FFFFFF"/>
            <w:tcMar>
              <w:left w:w="34" w:type="dxa"/>
              <w:right w:w="34" w:type="dxa"/>
            </w:tcMar>
          </w:tcPr>
          <w:p w:rsidR="00367709" w:rsidRDefault="00E613A8">
            <w:pPr>
              <w:spacing w:after="0" w:line="240" w:lineRule="auto"/>
              <w:jc w:val="right"/>
              <w:rPr>
                <w:sz w:val="24"/>
                <w:szCs w:val="24"/>
              </w:rPr>
            </w:pPr>
            <w:r>
              <w:rPr>
                <w:rFonts w:ascii="Times New Roman" w:hAnsi="Times New Roman" w:cs="Times New Roman"/>
                <w:color w:val="000000"/>
                <w:sz w:val="24"/>
                <w:szCs w:val="24"/>
              </w:rPr>
              <w:t>30.08.2021 г.</w:t>
            </w:r>
          </w:p>
        </w:tc>
      </w:tr>
      <w:tr w:rsidR="00367709">
        <w:trPr>
          <w:trHeight w:hRule="exact" w:val="277"/>
        </w:trPr>
        <w:tc>
          <w:tcPr>
            <w:tcW w:w="426" w:type="dxa"/>
          </w:tcPr>
          <w:p w:rsidR="00367709" w:rsidRDefault="00367709"/>
        </w:tc>
        <w:tc>
          <w:tcPr>
            <w:tcW w:w="710" w:type="dxa"/>
          </w:tcPr>
          <w:p w:rsidR="00367709" w:rsidRDefault="00367709"/>
        </w:tc>
        <w:tc>
          <w:tcPr>
            <w:tcW w:w="1419" w:type="dxa"/>
          </w:tcPr>
          <w:p w:rsidR="00367709" w:rsidRDefault="00367709"/>
        </w:tc>
        <w:tc>
          <w:tcPr>
            <w:tcW w:w="1419" w:type="dxa"/>
          </w:tcPr>
          <w:p w:rsidR="00367709" w:rsidRDefault="00367709"/>
        </w:tc>
        <w:tc>
          <w:tcPr>
            <w:tcW w:w="710" w:type="dxa"/>
          </w:tcPr>
          <w:p w:rsidR="00367709" w:rsidRDefault="00367709"/>
        </w:tc>
        <w:tc>
          <w:tcPr>
            <w:tcW w:w="426" w:type="dxa"/>
          </w:tcPr>
          <w:p w:rsidR="00367709" w:rsidRDefault="00367709"/>
        </w:tc>
        <w:tc>
          <w:tcPr>
            <w:tcW w:w="1277" w:type="dxa"/>
          </w:tcPr>
          <w:p w:rsidR="00367709" w:rsidRDefault="00367709"/>
        </w:tc>
        <w:tc>
          <w:tcPr>
            <w:tcW w:w="993" w:type="dxa"/>
          </w:tcPr>
          <w:p w:rsidR="00367709" w:rsidRDefault="00367709"/>
        </w:tc>
        <w:tc>
          <w:tcPr>
            <w:tcW w:w="2836" w:type="dxa"/>
          </w:tcPr>
          <w:p w:rsidR="00367709" w:rsidRDefault="00367709"/>
        </w:tc>
      </w:tr>
      <w:tr w:rsidR="00367709">
        <w:trPr>
          <w:trHeight w:hRule="exact" w:val="416"/>
        </w:trPr>
        <w:tc>
          <w:tcPr>
            <w:tcW w:w="10221" w:type="dxa"/>
            <w:gridSpan w:val="9"/>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67709" w:rsidRPr="00E613A8">
        <w:trPr>
          <w:trHeight w:hRule="exact" w:val="1135"/>
        </w:trPr>
        <w:tc>
          <w:tcPr>
            <w:tcW w:w="426" w:type="dxa"/>
          </w:tcPr>
          <w:p w:rsidR="00367709" w:rsidRDefault="00367709"/>
        </w:tc>
        <w:tc>
          <w:tcPr>
            <w:tcW w:w="710" w:type="dxa"/>
          </w:tcPr>
          <w:p w:rsidR="00367709" w:rsidRDefault="00367709"/>
        </w:tc>
        <w:tc>
          <w:tcPr>
            <w:tcW w:w="1419" w:type="dxa"/>
          </w:tcPr>
          <w:p w:rsidR="00367709" w:rsidRDefault="00367709"/>
        </w:tc>
        <w:tc>
          <w:tcPr>
            <w:tcW w:w="4834" w:type="dxa"/>
            <w:gridSpan w:val="5"/>
            <w:shd w:val="clear" w:color="000000" w:fill="FFFFFF"/>
            <w:tcMar>
              <w:left w:w="34" w:type="dxa"/>
              <w:right w:w="34" w:type="dxa"/>
            </w:tcMar>
          </w:tcPr>
          <w:p w:rsidR="00367709" w:rsidRPr="00E613A8" w:rsidRDefault="00E613A8">
            <w:pPr>
              <w:spacing w:after="0" w:line="240" w:lineRule="auto"/>
              <w:jc w:val="center"/>
              <w:rPr>
                <w:sz w:val="32"/>
                <w:szCs w:val="32"/>
                <w:lang w:val="ru-RU"/>
              </w:rPr>
            </w:pPr>
            <w:r w:rsidRPr="00E613A8">
              <w:rPr>
                <w:rFonts w:ascii="Times New Roman" w:hAnsi="Times New Roman" w:cs="Times New Roman"/>
                <w:color w:val="000000"/>
                <w:sz w:val="32"/>
                <w:szCs w:val="32"/>
                <w:lang w:val="ru-RU"/>
              </w:rPr>
              <w:t>Методика преподавания русского языка</w:t>
            </w:r>
          </w:p>
          <w:p w:rsidR="00367709" w:rsidRPr="00E613A8" w:rsidRDefault="00E613A8">
            <w:pPr>
              <w:spacing w:after="0" w:line="240" w:lineRule="auto"/>
              <w:jc w:val="center"/>
              <w:rPr>
                <w:sz w:val="32"/>
                <w:szCs w:val="32"/>
                <w:lang w:val="ru-RU"/>
              </w:rPr>
            </w:pPr>
            <w:r w:rsidRPr="00E613A8">
              <w:rPr>
                <w:rFonts w:ascii="Times New Roman" w:hAnsi="Times New Roman" w:cs="Times New Roman"/>
                <w:color w:val="000000"/>
                <w:sz w:val="32"/>
                <w:szCs w:val="32"/>
                <w:lang w:val="ru-RU"/>
              </w:rPr>
              <w:t>К.М.06.01.04</w:t>
            </w:r>
          </w:p>
        </w:tc>
        <w:tc>
          <w:tcPr>
            <w:tcW w:w="2836" w:type="dxa"/>
          </w:tcPr>
          <w:p w:rsidR="00367709" w:rsidRPr="00E613A8" w:rsidRDefault="00367709">
            <w:pPr>
              <w:rPr>
                <w:lang w:val="ru-RU"/>
              </w:rPr>
            </w:pPr>
          </w:p>
        </w:tc>
      </w:tr>
      <w:tr w:rsidR="00367709">
        <w:trPr>
          <w:trHeight w:hRule="exact" w:val="277"/>
        </w:trPr>
        <w:tc>
          <w:tcPr>
            <w:tcW w:w="10221" w:type="dxa"/>
            <w:gridSpan w:val="9"/>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67709" w:rsidRPr="00E613A8">
        <w:trPr>
          <w:trHeight w:hRule="exact" w:val="1396"/>
        </w:trPr>
        <w:tc>
          <w:tcPr>
            <w:tcW w:w="426" w:type="dxa"/>
          </w:tcPr>
          <w:p w:rsidR="00367709" w:rsidRDefault="00367709"/>
        </w:tc>
        <w:tc>
          <w:tcPr>
            <w:tcW w:w="9795" w:type="dxa"/>
            <w:gridSpan w:val="8"/>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 xml:space="preserve">Направленность (профиль) программы: </w:t>
            </w:r>
            <w:r>
              <w:rPr>
                <w:rFonts w:ascii="Times New Roman" w:hAnsi="Times New Roman" w:cs="Times New Roman"/>
                <w:color w:val="000000"/>
                <w:lang w:val="ru-RU"/>
              </w:rPr>
              <w:t>«Начальное образование и Информатика»</w:t>
            </w:r>
          </w:p>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67709" w:rsidRPr="00E613A8">
        <w:trPr>
          <w:trHeight w:hRule="exact" w:val="833"/>
        </w:trPr>
        <w:tc>
          <w:tcPr>
            <w:tcW w:w="10221" w:type="dxa"/>
            <w:gridSpan w:val="9"/>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67709">
        <w:trPr>
          <w:trHeight w:hRule="exact" w:val="277"/>
        </w:trPr>
        <w:tc>
          <w:tcPr>
            <w:tcW w:w="3984" w:type="dxa"/>
            <w:gridSpan w:val="4"/>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67709" w:rsidRDefault="00367709"/>
        </w:tc>
        <w:tc>
          <w:tcPr>
            <w:tcW w:w="426" w:type="dxa"/>
          </w:tcPr>
          <w:p w:rsidR="00367709" w:rsidRDefault="00367709"/>
        </w:tc>
        <w:tc>
          <w:tcPr>
            <w:tcW w:w="1277" w:type="dxa"/>
          </w:tcPr>
          <w:p w:rsidR="00367709" w:rsidRDefault="00367709"/>
        </w:tc>
        <w:tc>
          <w:tcPr>
            <w:tcW w:w="993" w:type="dxa"/>
          </w:tcPr>
          <w:p w:rsidR="00367709" w:rsidRDefault="00367709"/>
        </w:tc>
        <w:tc>
          <w:tcPr>
            <w:tcW w:w="2836" w:type="dxa"/>
          </w:tcPr>
          <w:p w:rsidR="00367709" w:rsidRDefault="00367709"/>
        </w:tc>
      </w:tr>
      <w:tr w:rsidR="00367709">
        <w:trPr>
          <w:trHeight w:hRule="exact" w:val="155"/>
        </w:trPr>
        <w:tc>
          <w:tcPr>
            <w:tcW w:w="426" w:type="dxa"/>
          </w:tcPr>
          <w:p w:rsidR="00367709" w:rsidRDefault="00367709"/>
        </w:tc>
        <w:tc>
          <w:tcPr>
            <w:tcW w:w="710" w:type="dxa"/>
          </w:tcPr>
          <w:p w:rsidR="00367709" w:rsidRDefault="00367709"/>
        </w:tc>
        <w:tc>
          <w:tcPr>
            <w:tcW w:w="1419" w:type="dxa"/>
          </w:tcPr>
          <w:p w:rsidR="00367709" w:rsidRDefault="00367709"/>
        </w:tc>
        <w:tc>
          <w:tcPr>
            <w:tcW w:w="1419" w:type="dxa"/>
          </w:tcPr>
          <w:p w:rsidR="00367709" w:rsidRDefault="00367709"/>
        </w:tc>
        <w:tc>
          <w:tcPr>
            <w:tcW w:w="710" w:type="dxa"/>
          </w:tcPr>
          <w:p w:rsidR="00367709" w:rsidRDefault="00367709"/>
        </w:tc>
        <w:tc>
          <w:tcPr>
            <w:tcW w:w="426" w:type="dxa"/>
          </w:tcPr>
          <w:p w:rsidR="00367709" w:rsidRDefault="00367709"/>
        </w:tc>
        <w:tc>
          <w:tcPr>
            <w:tcW w:w="1277" w:type="dxa"/>
          </w:tcPr>
          <w:p w:rsidR="00367709" w:rsidRDefault="00367709"/>
        </w:tc>
        <w:tc>
          <w:tcPr>
            <w:tcW w:w="993" w:type="dxa"/>
          </w:tcPr>
          <w:p w:rsidR="00367709" w:rsidRDefault="00367709"/>
        </w:tc>
        <w:tc>
          <w:tcPr>
            <w:tcW w:w="2836" w:type="dxa"/>
          </w:tcPr>
          <w:p w:rsidR="00367709" w:rsidRDefault="00367709"/>
        </w:tc>
      </w:tr>
      <w:tr w:rsidR="0036770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ОБРАЗОВАНИЕ И НАУКА</w:t>
            </w:r>
          </w:p>
        </w:tc>
      </w:tr>
      <w:tr w:rsidR="00367709" w:rsidRPr="00E613A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67709" w:rsidRPr="00E613A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67709" w:rsidRPr="00E613A8" w:rsidRDefault="0036770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367709">
            <w:pPr>
              <w:rPr>
                <w:lang w:val="ru-RU"/>
              </w:rPr>
            </w:pPr>
          </w:p>
        </w:tc>
      </w:tr>
      <w:tr w:rsidR="00367709" w:rsidRPr="00E613A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ПЕДАГОГ ДОПОЛНИТЕЛЬНОГО ОБРАЗОВАНИЯ ДЕТЕЙ И ВЗРОСЛЫХ</w:t>
            </w:r>
          </w:p>
        </w:tc>
      </w:tr>
      <w:tr w:rsidR="00367709">
        <w:trPr>
          <w:trHeight w:hRule="exact" w:val="402"/>
        </w:trPr>
        <w:tc>
          <w:tcPr>
            <w:tcW w:w="5118" w:type="dxa"/>
            <w:gridSpan w:val="6"/>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67709">
        <w:trPr>
          <w:trHeight w:hRule="exact" w:val="307"/>
        </w:trPr>
        <w:tc>
          <w:tcPr>
            <w:tcW w:w="426" w:type="dxa"/>
          </w:tcPr>
          <w:p w:rsidR="00367709" w:rsidRDefault="00367709"/>
        </w:tc>
        <w:tc>
          <w:tcPr>
            <w:tcW w:w="710" w:type="dxa"/>
          </w:tcPr>
          <w:p w:rsidR="00367709" w:rsidRDefault="00367709"/>
        </w:tc>
        <w:tc>
          <w:tcPr>
            <w:tcW w:w="1419" w:type="dxa"/>
          </w:tcPr>
          <w:p w:rsidR="00367709" w:rsidRDefault="00367709"/>
        </w:tc>
        <w:tc>
          <w:tcPr>
            <w:tcW w:w="1419" w:type="dxa"/>
          </w:tcPr>
          <w:p w:rsidR="00367709" w:rsidRDefault="00367709"/>
        </w:tc>
        <w:tc>
          <w:tcPr>
            <w:tcW w:w="710" w:type="dxa"/>
          </w:tcPr>
          <w:p w:rsidR="00367709" w:rsidRDefault="00367709"/>
        </w:tc>
        <w:tc>
          <w:tcPr>
            <w:tcW w:w="426" w:type="dxa"/>
          </w:tcPr>
          <w:p w:rsidR="00367709" w:rsidRDefault="00367709"/>
        </w:tc>
        <w:tc>
          <w:tcPr>
            <w:tcW w:w="5118" w:type="dxa"/>
            <w:gridSpan w:val="3"/>
            <w:vMerge/>
            <w:shd w:val="clear" w:color="000000" w:fill="FFFFFF"/>
            <w:tcMar>
              <w:left w:w="34" w:type="dxa"/>
              <w:right w:w="34" w:type="dxa"/>
            </w:tcMar>
          </w:tcPr>
          <w:p w:rsidR="00367709" w:rsidRDefault="00367709"/>
        </w:tc>
      </w:tr>
      <w:tr w:rsidR="00367709">
        <w:trPr>
          <w:trHeight w:hRule="exact" w:val="2056"/>
        </w:trPr>
        <w:tc>
          <w:tcPr>
            <w:tcW w:w="426" w:type="dxa"/>
          </w:tcPr>
          <w:p w:rsidR="00367709" w:rsidRDefault="00367709"/>
        </w:tc>
        <w:tc>
          <w:tcPr>
            <w:tcW w:w="710" w:type="dxa"/>
          </w:tcPr>
          <w:p w:rsidR="00367709" w:rsidRDefault="00367709"/>
        </w:tc>
        <w:tc>
          <w:tcPr>
            <w:tcW w:w="1419" w:type="dxa"/>
          </w:tcPr>
          <w:p w:rsidR="00367709" w:rsidRDefault="00367709"/>
        </w:tc>
        <w:tc>
          <w:tcPr>
            <w:tcW w:w="1419" w:type="dxa"/>
          </w:tcPr>
          <w:p w:rsidR="00367709" w:rsidRDefault="00367709"/>
        </w:tc>
        <w:tc>
          <w:tcPr>
            <w:tcW w:w="710" w:type="dxa"/>
          </w:tcPr>
          <w:p w:rsidR="00367709" w:rsidRDefault="00367709"/>
        </w:tc>
        <w:tc>
          <w:tcPr>
            <w:tcW w:w="426" w:type="dxa"/>
          </w:tcPr>
          <w:p w:rsidR="00367709" w:rsidRDefault="00367709"/>
        </w:tc>
        <w:tc>
          <w:tcPr>
            <w:tcW w:w="1277" w:type="dxa"/>
          </w:tcPr>
          <w:p w:rsidR="00367709" w:rsidRDefault="00367709"/>
        </w:tc>
        <w:tc>
          <w:tcPr>
            <w:tcW w:w="993" w:type="dxa"/>
          </w:tcPr>
          <w:p w:rsidR="00367709" w:rsidRDefault="00367709"/>
        </w:tc>
        <w:tc>
          <w:tcPr>
            <w:tcW w:w="2836" w:type="dxa"/>
          </w:tcPr>
          <w:p w:rsidR="00367709" w:rsidRDefault="00367709"/>
        </w:tc>
      </w:tr>
      <w:tr w:rsidR="00367709">
        <w:trPr>
          <w:trHeight w:hRule="exact" w:val="277"/>
        </w:trPr>
        <w:tc>
          <w:tcPr>
            <w:tcW w:w="10079" w:type="dxa"/>
            <w:gridSpan w:val="9"/>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67709">
        <w:trPr>
          <w:trHeight w:hRule="exact" w:val="1805"/>
        </w:trPr>
        <w:tc>
          <w:tcPr>
            <w:tcW w:w="10079" w:type="dxa"/>
            <w:gridSpan w:val="9"/>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заочной формы обучения 2021 года набора</w:t>
            </w:r>
          </w:p>
          <w:p w:rsidR="00367709" w:rsidRPr="00E613A8" w:rsidRDefault="00367709">
            <w:pPr>
              <w:spacing w:after="0" w:line="240" w:lineRule="auto"/>
              <w:jc w:val="center"/>
              <w:rPr>
                <w:sz w:val="24"/>
                <w:szCs w:val="24"/>
                <w:lang w:val="ru-RU"/>
              </w:rPr>
            </w:pPr>
          </w:p>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на 2021-2022 учебный год</w:t>
            </w:r>
          </w:p>
          <w:p w:rsidR="00367709" w:rsidRPr="00E613A8" w:rsidRDefault="00367709">
            <w:pPr>
              <w:spacing w:after="0" w:line="240" w:lineRule="auto"/>
              <w:jc w:val="center"/>
              <w:rPr>
                <w:sz w:val="24"/>
                <w:szCs w:val="24"/>
                <w:lang w:val="ru-RU"/>
              </w:rPr>
            </w:pPr>
          </w:p>
          <w:p w:rsidR="00367709" w:rsidRDefault="00E613A8">
            <w:pPr>
              <w:spacing w:after="0" w:line="240" w:lineRule="auto"/>
              <w:jc w:val="center"/>
              <w:rPr>
                <w:sz w:val="24"/>
                <w:szCs w:val="24"/>
              </w:rPr>
            </w:pPr>
            <w:r>
              <w:rPr>
                <w:rFonts w:ascii="Times New Roman" w:hAnsi="Times New Roman" w:cs="Times New Roman"/>
                <w:color w:val="000000"/>
                <w:sz w:val="24"/>
                <w:szCs w:val="24"/>
              </w:rPr>
              <w:t>Омск, 2021</w:t>
            </w:r>
          </w:p>
        </w:tc>
      </w:tr>
    </w:tbl>
    <w:p w:rsidR="00367709" w:rsidRDefault="00E613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67709">
        <w:trPr>
          <w:trHeight w:hRule="exact" w:val="2222"/>
        </w:trPr>
        <w:tc>
          <w:tcPr>
            <w:tcW w:w="10788"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lastRenderedPageBreak/>
              <w:t>Составитель:</w:t>
            </w:r>
          </w:p>
          <w:p w:rsidR="00367709" w:rsidRPr="00E613A8" w:rsidRDefault="00367709">
            <w:pPr>
              <w:spacing w:after="0" w:line="240" w:lineRule="auto"/>
              <w:rPr>
                <w:sz w:val="24"/>
                <w:szCs w:val="24"/>
                <w:lang w:val="ru-RU"/>
              </w:rPr>
            </w:pP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E613A8">
              <w:rPr>
                <w:rFonts w:ascii="Times New Roman" w:hAnsi="Times New Roman" w:cs="Times New Roman"/>
                <w:color w:val="000000"/>
                <w:sz w:val="24"/>
                <w:szCs w:val="24"/>
                <w:lang w:val="ru-RU"/>
              </w:rPr>
              <w:t>Котлярова Т.С.</w:t>
            </w:r>
          </w:p>
          <w:p w:rsidR="00367709" w:rsidRPr="00E613A8" w:rsidRDefault="00367709">
            <w:pPr>
              <w:spacing w:after="0" w:line="240" w:lineRule="auto"/>
              <w:rPr>
                <w:sz w:val="24"/>
                <w:szCs w:val="24"/>
                <w:lang w:val="ru-RU"/>
              </w:rPr>
            </w:pP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67709" w:rsidRDefault="00E613A8">
            <w:pPr>
              <w:spacing w:after="0" w:line="240" w:lineRule="auto"/>
              <w:rPr>
                <w:sz w:val="24"/>
                <w:szCs w:val="24"/>
              </w:rPr>
            </w:pPr>
            <w:r>
              <w:rPr>
                <w:rFonts w:ascii="Times New Roman" w:hAnsi="Times New Roman" w:cs="Times New Roman"/>
                <w:color w:val="000000"/>
                <w:sz w:val="24"/>
                <w:szCs w:val="24"/>
              </w:rPr>
              <w:t>Протокол от 30.08.2021 г.  №1</w:t>
            </w:r>
          </w:p>
        </w:tc>
      </w:tr>
      <w:tr w:rsidR="00367709" w:rsidRPr="00E613A8">
        <w:trPr>
          <w:trHeight w:hRule="exact" w:val="277"/>
        </w:trPr>
        <w:tc>
          <w:tcPr>
            <w:tcW w:w="10788"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613A8">
              <w:rPr>
                <w:rFonts w:ascii="Times New Roman" w:hAnsi="Times New Roman" w:cs="Times New Roman"/>
                <w:color w:val="000000"/>
                <w:sz w:val="24"/>
                <w:szCs w:val="24"/>
                <w:lang w:val="ru-RU"/>
              </w:rPr>
              <w:t>Лопанова Е.В.</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trPr>
          <w:trHeight w:hRule="exact" w:val="277"/>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67709">
        <w:trPr>
          <w:trHeight w:hRule="exact" w:val="555"/>
        </w:trPr>
        <w:tc>
          <w:tcPr>
            <w:tcW w:w="9640" w:type="dxa"/>
          </w:tcPr>
          <w:p w:rsidR="00367709" w:rsidRDefault="00367709"/>
        </w:tc>
      </w:tr>
      <w:tr w:rsidR="00367709">
        <w:trPr>
          <w:trHeight w:hRule="exact" w:val="8751"/>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Наименование дисциплины</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9     Методические указания для обучающихся по освоению дисциплины</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67709" w:rsidRDefault="00E613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67709" w:rsidRDefault="00E613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277"/>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67709" w:rsidRPr="00E613A8">
        <w:trPr>
          <w:trHeight w:hRule="exact" w:val="15113"/>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613A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w:t>
            </w:r>
            <w:r>
              <w:rPr>
                <w:rFonts w:ascii="Times New Roman" w:hAnsi="Times New Roman" w:cs="Times New Roman"/>
                <w:color w:val="000000"/>
                <w:lang w:val="ru-RU"/>
              </w:rPr>
              <w:t>«Начальное образование и Информатика»</w:t>
            </w:r>
            <w:r w:rsidRPr="00E613A8">
              <w:rPr>
                <w:rFonts w:ascii="Times New Roman" w:hAnsi="Times New Roman" w:cs="Times New Roman"/>
                <w:color w:val="000000"/>
                <w:sz w:val="24"/>
                <w:szCs w:val="24"/>
                <w:lang w:val="ru-RU"/>
              </w:rPr>
              <w:t>; форма обучения – заочная на 2021/2022 учебный год, утвержденным приказом ректора от 30.08.2021 №94;</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trPr>
          <w:trHeight w:hRule="exact" w:val="285"/>
        </w:trPr>
        <w:tc>
          <w:tcPr>
            <w:tcW w:w="9654" w:type="dxa"/>
            <w:shd w:val="clear" w:color="000000" w:fill="FFFFFF"/>
            <w:tcMar>
              <w:left w:w="34" w:type="dxa"/>
              <w:right w:w="34" w:type="dxa"/>
            </w:tcMar>
          </w:tcPr>
          <w:p w:rsidR="00367709" w:rsidRDefault="00E613A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67709" w:rsidRPr="00E613A8">
        <w:trPr>
          <w:trHeight w:hRule="exact" w:val="1535"/>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67709" w:rsidRPr="00E613A8">
        <w:trPr>
          <w:trHeight w:hRule="exact" w:val="3669"/>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613A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67709" w:rsidRPr="00E613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Код компетенции: ПК-1</w:t>
            </w:r>
          </w:p>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367709">
        <w:trPr>
          <w:trHeight w:hRule="exact" w:val="585"/>
        </w:trPr>
        <w:tc>
          <w:tcPr>
            <w:tcW w:w="9654" w:type="dxa"/>
            <w:shd w:val="clear" w:color="000000" w:fill="FFFFFF"/>
            <w:tcMar>
              <w:left w:w="34" w:type="dxa"/>
              <w:right w:w="34" w:type="dxa"/>
            </w:tcMar>
          </w:tcPr>
          <w:p w:rsidR="00367709" w:rsidRPr="00E613A8" w:rsidRDefault="00367709">
            <w:pPr>
              <w:spacing w:after="0" w:line="240" w:lineRule="auto"/>
              <w:rPr>
                <w:sz w:val="24"/>
                <w:szCs w:val="24"/>
                <w:lang w:val="ru-RU"/>
              </w:rPr>
            </w:pPr>
          </w:p>
          <w:p w:rsidR="00367709" w:rsidRDefault="00E613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367709" w:rsidRPr="00E613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ПК-1.3 знать основные модели речевого поведения</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367709" w:rsidRPr="00E613A8">
        <w:trPr>
          <w:trHeight w:hRule="exact" w:val="277"/>
        </w:trPr>
        <w:tc>
          <w:tcPr>
            <w:tcW w:w="9640" w:type="dxa"/>
          </w:tcPr>
          <w:p w:rsidR="00367709" w:rsidRPr="00E613A8" w:rsidRDefault="00367709">
            <w:pPr>
              <w:rPr>
                <w:lang w:val="ru-RU"/>
              </w:rPr>
            </w:pPr>
          </w:p>
        </w:tc>
      </w:tr>
      <w:tr w:rsidR="00367709" w:rsidRPr="00E613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Код компетенции: ПК-3</w:t>
            </w:r>
          </w:p>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67709">
        <w:trPr>
          <w:trHeight w:hRule="exact" w:val="585"/>
        </w:trPr>
        <w:tc>
          <w:tcPr>
            <w:tcW w:w="9654" w:type="dxa"/>
            <w:shd w:val="clear" w:color="000000" w:fill="FFFFFF"/>
            <w:tcMar>
              <w:left w:w="34" w:type="dxa"/>
              <w:right w:w="34" w:type="dxa"/>
            </w:tcMar>
          </w:tcPr>
          <w:p w:rsidR="00367709" w:rsidRPr="00E613A8" w:rsidRDefault="00367709">
            <w:pPr>
              <w:spacing w:after="0" w:line="240" w:lineRule="auto"/>
              <w:rPr>
                <w:sz w:val="24"/>
                <w:szCs w:val="24"/>
                <w:lang w:val="ru-RU"/>
              </w:rPr>
            </w:pPr>
          </w:p>
          <w:p w:rsidR="00367709" w:rsidRDefault="00E613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7709" w:rsidRPr="00E613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67709" w:rsidRPr="00E613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ПК-3.5 уметь моделировать педагогические ситуации</w:t>
            </w:r>
          </w:p>
        </w:tc>
      </w:tr>
      <w:tr w:rsidR="00367709" w:rsidRPr="00E613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ПК-3.6 уметь проектировать педагогическое взаимодействие</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367709" w:rsidRPr="00E613A8">
        <w:trPr>
          <w:trHeight w:hRule="exact" w:val="277"/>
        </w:trPr>
        <w:tc>
          <w:tcPr>
            <w:tcW w:w="9640" w:type="dxa"/>
          </w:tcPr>
          <w:p w:rsidR="00367709" w:rsidRPr="00E613A8" w:rsidRDefault="00367709">
            <w:pPr>
              <w:rPr>
                <w:lang w:val="ru-RU"/>
              </w:rPr>
            </w:pPr>
          </w:p>
        </w:tc>
      </w:tr>
      <w:tr w:rsidR="00367709" w:rsidRPr="00E613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Код компетенции: ПК-4</w:t>
            </w:r>
          </w:p>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67709">
        <w:trPr>
          <w:trHeight w:hRule="exact" w:val="585"/>
        </w:trPr>
        <w:tc>
          <w:tcPr>
            <w:tcW w:w="9654" w:type="dxa"/>
            <w:shd w:val="clear" w:color="000000" w:fill="FFFFFF"/>
            <w:tcMar>
              <w:left w:w="34" w:type="dxa"/>
              <w:right w:w="34" w:type="dxa"/>
            </w:tcMar>
          </w:tcPr>
          <w:p w:rsidR="00367709" w:rsidRPr="00E613A8" w:rsidRDefault="00367709">
            <w:pPr>
              <w:spacing w:after="0" w:line="240" w:lineRule="auto"/>
              <w:rPr>
                <w:sz w:val="24"/>
                <w:szCs w:val="24"/>
                <w:lang w:val="ru-RU"/>
              </w:rPr>
            </w:pPr>
          </w:p>
          <w:p w:rsidR="00367709" w:rsidRDefault="00E613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7709" w:rsidRPr="00E613A8">
        <w:trPr>
          <w:trHeight w:hRule="exact" w:val="3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ПК-4.1 знать законы развития личности и проявления личностных свойств,</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lastRenderedPageBreak/>
              <w:t>психологические законы периодизации и кризисов развития</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367709" w:rsidRPr="00E613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367709" w:rsidRPr="00E613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367709" w:rsidRPr="00E613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ПК-4.18 владеть  навыками управления командой</w:t>
            </w:r>
          </w:p>
        </w:tc>
      </w:tr>
      <w:tr w:rsidR="00367709" w:rsidRPr="00E613A8">
        <w:trPr>
          <w:trHeight w:hRule="exact" w:val="277"/>
        </w:trPr>
        <w:tc>
          <w:tcPr>
            <w:tcW w:w="9640" w:type="dxa"/>
          </w:tcPr>
          <w:p w:rsidR="00367709" w:rsidRPr="00E613A8" w:rsidRDefault="00367709">
            <w:pPr>
              <w:rPr>
                <w:lang w:val="ru-RU"/>
              </w:rPr>
            </w:pP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Код компетенции: ПК-8</w:t>
            </w:r>
          </w:p>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367709">
        <w:trPr>
          <w:trHeight w:hRule="exact" w:val="585"/>
        </w:trPr>
        <w:tc>
          <w:tcPr>
            <w:tcW w:w="9654" w:type="dxa"/>
            <w:shd w:val="clear" w:color="000000" w:fill="FFFFFF"/>
            <w:tcMar>
              <w:left w:w="34" w:type="dxa"/>
              <w:right w:w="34" w:type="dxa"/>
            </w:tcMar>
          </w:tcPr>
          <w:p w:rsidR="00367709" w:rsidRPr="00E613A8" w:rsidRDefault="00367709">
            <w:pPr>
              <w:spacing w:after="0" w:line="240" w:lineRule="auto"/>
              <w:rPr>
                <w:sz w:val="24"/>
                <w:szCs w:val="24"/>
                <w:lang w:val="ru-RU"/>
              </w:rPr>
            </w:pPr>
          </w:p>
          <w:p w:rsidR="00367709" w:rsidRDefault="00E613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7709" w:rsidRPr="00E613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367709" w:rsidRPr="00E613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367709" w:rsidRPr="00E613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367709" w:rsidRPr="00E613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367709" w:rsidRPr="00E613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367709" w:rsidRPr="00E613A8">
        <w:trPr>
          <w:trHeight w:hRule="exact" w:val="416"/>
        </w:trPr>
        <w:tc>
          <w:tcPr>
            <w:tcW w:w="9640" w:type="dxa"/>
          </w:tcPr>
          <w:p w:rsidR="00367709" w:rsidRPr="00E613A8" w:rsidRDefault="00367709">
            <w:pPr>
              <w:rPr>
                <w:lang w:val="ru-RU"/>
              </w:rPr>
            </w:pP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67709" w:rsidRPr="00E613A8">
        <w:trPr>
          <w:trHeight w:hRule="exact" w:val="2178"/>
        </w:trPr>
        <w:tc>
          <w:tcPr>
            <w:tcW w:w="9654" w:type="dxa"/>
            <w:shd w:val="clear" w:color="000000" w:fill="FFFFFF"/>
            <w:tcMar>
              <w:left w:w="34" w:type="dxa"/>
              <w:right w:w="34" w:type="dxa"/>
            </w:tcMar>
          </w:tcPr>
          <w:p w:rsidR="00367709" w:rsidRPr="00E613A8" w:rsidRDefault="00367709">
            <w:pPr>
              <w:spacing w:after="0" w:line="240" w:lineRule="auto"/>
              <w:jc w:val="both"/>
              <w:rPr>
                <w:sz w:val="24"/>
                <w:szCs w:val="24"/>
                <w:lang w:val="ru-RU"/>
              </w:rPr>
            </w:pP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67709" w:rsidRPr="00E613A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Default="00E613A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Коды</w:t>
            </w:r>
          </w:p>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форми-</w:t>
            </w:r>
          </w:p>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руемых</w:t>
            </w:r>
          </w:p>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компе-</w:t>
            </w:r>
          </w:p>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тенций</w:t>
            </w:r>
          </w:p>
        </w:tc>
      </w:tr>
      <w:tr w:rsidR="0036770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Default="00E613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Default="00367709"/>
        </w:tc>
      </w:tr>
      <w:tr w:rsidR="00367709" w:rsidRPr="00E613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Pr="00E613A8" w:rsidRDefault="00367709">
            <w:pPr>
              <w:rPr>
                <w:lang w:val="ru-RU"/>
              </w:rPr>
            </w:pPr>
          </w:p>
        </w:tc>
      </w:tr>
      <w:tr w:rsidR="00367709">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Pr="00E613A8" w:rsidRDefault="00E613A8">
            <w:pPr>
              <w:spacing w:after="0" w:line="240" w:lineRule="auto"/>
              <w:jc w:val="center"/>
              <w:rPr>
                <w:lang w:val="ru-RU"/>
              </w:rPr>
            </w:pPr>
            <w:r w:rsidRPr="00E613A8">
              <w:rPr>
                <w:rFonts w:ascii="Times New Roman" w:hAnsi="Times New Roman" w:cs="Times New Roman"/>
                <w:color w:val="000000"/>
                <w:lang w:val="ru-RU"/>
              </w:rPr>
              <w:t>Педагогика и психология начального образования</w:t>
            </w:r>
          </w:p>
          <w:p w:rsidR="00367709" w:rsidRPr="00E613A8" w:rsidRDefault="00E613A8">
            <w:pPr>
              <w:spacing w:after="0" w:line="240" w:lineRule="auto"/>
              <w:jc w:val="center"/>
              <w:rPr>
                <w:lang w:val="ru-RU"/>
              </w:rPr>
            </w:pPr>
            <w:r w:rsidRPr="00E613A8">
              <w:rPr>
                <w:rFonts w:ascii="Times New Roman" w:hAnsi="Times New Roman" w:cs="Times New Roman"/>
                <w:color w:val="000000"/>
                <w:lang w:val="ru-RU"/>
              </w:rPr>
              <w:t>Применение активных методов обучения на уроках в начальной школе</w:t>
            </w:r>
          </w:p>
          <w:p w:rsidR="00367709" w:rsidRPr="00E613A8" w:rsidRDefault="00E613A8">
            <w:pPr>
              <w:spacing w:after="0" w:line="240" w:lineRule="auto"/>
              <w:jc w:val="center"/>
              <w:rPr>
                <w:lang w:val="ru-RU"/>
              </w:rPr>
            </w:pPr>
            <w:r w:rsidRPr="00E613A8">
              <w:rPr>
                <w:rFonts w:ascii="Times New Roman" w:hAnsi="Times New Roman" w:cs="Times New Roman"/>
                <w:color w:val="000000"/>
                <w:lang w:val="ru-RU"/>
              </w:rPr>
              <w:t>Речевые практики</w:t>
            </w:r>
          </w:p>
          <w:p w:rsidR="00367709" w:rsidRPr="00E613A8" w:rsidRDefault="00E613A8">
            <w:pPr>
              <w:spacing w:after="0" w:line="240" w:lineRule="auto"/>
              <w:jc w:val="center"/>
              <w:rPr>
                <w:lang w:val="ru-RU"/>
              </w:rPr>
            </w:pPr>
            <w:r w:rsidRPr="00E613A8">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Pr="00E613A8" w:rsidRDefault="00E613A8">
            <w:pPr>
              <w:spacing w:after="0" w:line="240" w:lineRule="auto"/>
              <w:jc w:val="center"/>
              <w:rPr>
                <w:lang w:val="ru-RU"/>
              </w:rPr>
            </w:pPr>
            <w:r w:rsidRPr="00E613A8">
              <w:rPr>
                <w:rFonts w:ascii="Times New Roman" w:hAnsi="Times New Roman" w:cs="Times New Roman"/>
                <w:color w:val="000000"/>
                <w:lang w:val="ru-RU"/>
              </w:rPr>
              <w:t>Проектирование образовательных программ в начальной школе</w:t>
            </w:r>
          </w:p>
          <w:p w:rsidR="00367709" w:rsidRPr="00E613A8" w:rsidRDefault="00E613A8">
            <w:pPr>
              <w:spacing w:after="0" w:line="240" w:lineRule="auto"/>
              <w:jc w:val="center"/>
              <w:rPr>
                <w:lang w:val="ru-RU"/>
              </w:rPr>
            </w:pPr>
            <w:r w:rsidRPr="00E613A8">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367709" w:rsidRPr="00E613A8" w:rsidRDefault="00E613A8">
            <w:pPr>
              <w:spacing w:after="0" w:line="240" w:lineRule="auto"/>
              <w:jc w:val="center"/>
              <w:rPr>
                <w:lang w:val="ru-RU"/>
              </w:rPr>
            </w:pPr>
            <w:r w:rsidRPr="00E613A8">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Default="00E613A8">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367709" w:rsidRPr="00E613A8">
        <w:trPr>
          <w:trHeight w:hRule="exact" w:val="1264"/>
        </w:trPr>
        <w:tc>
          <w:tcPr>
            <w:tcW w:w="9654" w:type="dxa"/>
            <w:gridSpan w:val="6"/>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67709">
        <w:trPr>
          <w:trHeight w:hRule="exact" w:val="723"/>
        </w:trPr>
        <w:tc>
          <w:tcPr>
            <w:tcW w:w="9654" w:type="dxa"/>
            <w:gridSpan w:val="6"/>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367709" w:rsidRDefault="00E613A8">
            <w:pPr>
              <w:spacing w:after="0" w:line="240" w:lineRule="auto"/>
              <w:jc w:val="center"/>
              <w:rPr>
                <w:sz w:val="24"/>
                <w:szCs w:val="24"/>
              </w:rPr>
            </w:pPr>
            <w:r>
              <w:rPr>
                <w:rFonts w:ascii="Times New Roman" w:hAnsi="Times New Roman" w:cs="Times New Roman"/>
                <w:color w:val="000000"/>
                <w:sz w:val="24"/>
                <w:szCs w:val="24"/>
              </w:rPr>
              <w:t>Из них:</w:t>
            </w:r>
          </w:p>
        </w:tc>
      </w:tr>
      <w:tr w:rsidR="00367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26</w:t>
            </w:r>
          </w:p>
        </w:tc>
      </w:tr>
      <w:tr w:rsidR="00367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10</w:t>
            </w:r>
          </w:p>
        </w:tc>
      </w:tr>
      <w:tr w:rsidR="00367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8</w:t>
            </w:r>
          </w:p>
        </w:tc>
      </w:tr>
      <w:tr w:rsidR="00367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8</w:t>
            </w:r>
          </w:p>
        </w:tc>
      </w:tr>
      <w:tr w:rsidR="00367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247</w:t>
            </w:r>
          </w:p>
        </w:tc>
      </w:tr>
      <w:tr w:rsidR="00367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13</w:t>
            </w:r>
          </w:p>
        </w:tc>
      </w:tr>
      <w:tr w:rsidR="00367709">
        <w:trPr>
          <w:trHeight w:hRule="exact" w:val="416"/>
        </w:trPr>
        <w:tc>
          <w:tcPr>
            <w:tcW w:w="3970" w:type="dxa"/>
          </w:tcPr>
          <w:p w:rsidR="00367709" w:rsidRDefault="00367709"/>
        </w:tc>
        <w:tc>
          <w:tcPr>
            <w:tcW w:w="1702" w:type="dxa"/>
          </w:tcPr>
          <w:p w:rsidR="00367709" w:rsidRDefault="00367709"/>
        </w:tc>
        <w:tc>
          <w:tcPr>
            <w:tcW w:w="1702" w:type="dxa"/>
          </w:tcPr>
          <w:p w:rsidR="00367709" w:rsidRDefault="00367709"/>
        </w:tc>
        <w:tc>
          <w:tcPr>
            <w:tcW w:w="426" w:type="dxa"/>
          </w:tcPr>
          <w:p w:rsidR="00367709" w:rsidRDefault="00367709"/>
        </w:tc>
        <w:tc>
          <w:tcPr>
            <w:tcW w:w="852" w:type="dxa"/>
          </w:tcPr>
          <w:p w:rsidR="00367709" w:rsidRDefault="00367709"/>
        </w:tc>
        <w:tc>
          <w:tcPr>
            <w:tcW w:w="993" w:type="dxa"/>
          </w:tcPr>
          <w:p w:rsidR="00367709" w:rsidRDefault="00367709"/>
        </w:tc>
      </w:tr>
      <w:tr w:rsidR="00367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экзамены 3</w:t>
            </w:r>
          </w:p>
          <w:p w:rsidR="00367709" w:rsidRDefault="00E613A8">
            <w:pPr>
              <w:spacing w:after="0" w:line="240" w:lineRule="auto"/>
              <w:jc w:val="center"/>
              <w:rPr>
                <w:sz w:val="24"/>
                <w:szCs w:val="24"/>
              </w:rPr>
            </w:pPr>
            <w:r>
              <w:rPr>
                <w:rFonts w:ascii="Times New Roman" w:hAnsi="Times New Roman" w:cs="Times New Roman"/>
                <w:color w:val="000000"/>
                <w:sz w:val="24"/>
                <w:szCs w:val="24"/>
              </w:rPr>
              <w:t>зачеты 3</w:t>
            </w:r>
          </w:p>
        </w:tc>
      </w:tr>
      <w:tr w:rsidR="00367709">
        <w:trPr>
          <w:trHeight w:hRule="exact" w:val="277"/>
        </w:trPr>
        <w:tc>
          <w:tcPr>
            <w:tcW w:w="3970" w:type="dxa"/>
          </w:tcPr>
          <w:p w:rsidR="00367709" w:rsidRDefault="00367709"/>
        </w:tc>
        <w:tc>
          <w:tcPr>
            <w:tcW w:w="1702" w:type="dxa"/>
          </w:tcPr>
          <w:p w:rsidR="00367709" w:rsidRDefault="00367709"/>
        </w:tc>
        <w:tc>
          <w:tcPr>
            <w:tcW w:w="1702" w:type="dxa"/>
          </w:tcPr>
          <w:p w:rsidR="00367709" w:rsidRDefault="00367709"/>
        </w:tc>
        <w:tc>
          <w:tcPr>
            <w:tcW w:w="426" w:type="dxa"/>
          </w:tcPr>
          <w:p w:rsidR="00367709" w:rsidRDefault="00367709"/>
        </w:tc>
        <w:tc>
          <w:tcPr>
            <w:tcW w:w="852" w:type="dxa"/>
          </w:tcPr>
          <w:p w:rsidR="00367709" w:rsidRDefault="00367709"/>
        </w:tc>
        <w:tc>
          <w:tcPr>
            <w:tcW w:w="993" w:type="dxa"/>
          </w:tcPr>
          <w:p w:rsidR="00367709" w:rsidRDefault="00367709"/>
        </w:tc>
      </w:tr>
      <w:tr w:rsidR="00367709">
        <w:trPr>
          <w:trHeight w:hRule="exact" w:val="1666"/>
        </w:trPr>
        <w:tc>
          <w:tcPr>
            <w:tcW w:w="9654" w:type="dxa"/>
            <w:gridSpan w:val="6"/>
            <w:shd w:val="clear" w:color="000000" w:fill="FFFFFF"/>
            <w:tcMar>
              <w:left w:w="34" w:type="dxa"/>
              <w:right w:w="34" w:type="dxa"/>
            </w:tcMar>
          </w:tcPr>
          <w:p w:rsidR="00367709" w:rsidRPr="00E613A8" w:rsidRDefault="00367709">
            <w:pPr>
              <w:spacing w:after="0" w:line="240" w:lineRule="auto"/>
              <w:jc w:val="center"/>
              <w:rPr>
                <w:sz w:val="24"/>
                <w:szCs w:val="24"/>
                <w:lang w:val="ru-RU"/>
              </w:rPr>
            </w:pPr>
          </w:p>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7709" w:rsidRPr="00E613A8" w:rsidRDefault="00367709">
            <w:pPr>
              <w:spacing w:after="0" w:line="240" w:lineRule="auto"/>
              <w:jc w:val="center"/>
              <w:rPr>
                <w:sz w:val="24"/>
                <w:szCs w:val="24"/>
                <w:lang w:val="ru-RU"/>
              </w:rPr>
            </w:pPr>
          </w:p>
          <w:p w:rsidR="00367709" w:rsidRDefault="00E613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67709">
        <w:trPr>
          <w:trHeight w:hRule="exact" w:val="416"/>
        </w:trPr>
        <w:tc>
          <w:tcPr>
            <w:tcW w:w="3970" w:type="dxa"/>
          </w:tcPr>
          <w:p w:rsidR="00367709" w:rsidRDefault="00367709"/>
        </w:tc>
        <w:tc>
          <w:tcPr>
            <w:tcW w:w="1702" w:type="dxa"/>
          </w:tcPr>
          <w:p w:rsidR="00367709" w:rsidRDefault="00367709"/>
        </w:tc>
        <w:tc>
          <w:tcPr>
            <w:tcW w:w="1702" w:type="dxa"/>
          </w:tcPr>
          <w:p w:rsidR="00367709" w:rsidRDefault="00367709"/>
        </w:tc>
        <w:tc>
          <w:tcPr>
            <w:tcW w:w="426" w:type="dxa"/>
          </w:tcPr>
          <w:p w:rsidR="00367709" w:rsidRDefault="00367709"/>
        </w:tc>
        <w:tc>
          <w:tcPr>
            <w:tcW w:w="852" w:type="dxa"/>
          </w:tcPr>
          <w:p w:rsidR="00367709" w:rsidRDefault="00367709"/>
        </w:tc>
        <w:tc>
          <w:tcPr>
            <w:tcW w:w="993" w:type="dxa"/>
          </w:tcPr>
          <w:p w:rsidR="00367709" w:rsidRDefault="00367709"/>
        </w:tc>
      </w:tr>
      <w:tr w:rsidR="003677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Default="00E613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Default="00E613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Default="00E613A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709" w:rsidRDefault="00E613A8">
            <w:pPr>
              <w:spacing w:after="0" w:line="240" w:lineRule="auto"/>
              <w:jc w:val="center"/>
              <w:rPr>
                <w:sz w:val="24"/>
                <w:szCs w:val="24"/>
              </w:rPr>
            </w:pPr>
            <w:r>
              <w:rPr>
                <w:rFonts w:ascii="Times New Roman" w:hAnsi="Times New Roman" w:cs="Times New Roman"/>
                <w:color w:val="000000"/>
                <w:sz w:val="24"/>
                <w:szCs w:val="24"/>
              </w:rPr>
              <w:t>Часов</w:t>
            </w:r>
          </w:p>
        </w:tc>
      </w:tr>
      <w:tr w:rsidR="0036770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709" w:rsidRDefault="003677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709" w:rsidRDefault="003677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709" w:rsidRDefault="00367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709" w:rsidRDefault="00367709"/>
        </w:tc>
      </w:tr>
      <w:tr w:rsidR="003677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bl>
    <w:p w:rsidR="00367709" w:rsidRDefault="00E613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3677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709" w:rsidRDefault="003677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709" w:rsidRDefault="00367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709" w:rsidRDefault="00367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709" w:rsidRDefault="00367709"/>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sidRPr="00E613A8">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sidRPr="00E613A8">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bl>
    <w:p w:rsidR="00367709" w:rsidRDefault="00E613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3677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247</w:t>
            </w:r>
          </w:p>
        </w:tc>
      </w:tr>
      <w:tr w:rsidR="00367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0</w:t>
            </w:r>
          </w:p>
        </w:tc>
      </w:tr>
      <w:tr w:rsidR="0036770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sidRPr="00E613A8">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3677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13</w:t>
            </w:r>
          </w:p>
        </w:tc>
      </w:tr>
      <w:tr w:rsidR="00367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3677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w:t>
            </w:r>
          </w:p>
        </w:tc>
      </w:tr>
      <w:tr w:rsidR="003677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3677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3677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color w:val="000000"/>
                <w:sz w:val="24"/>
                <w:szCs w:val="24"/>
              </w:rPr>
              <w:t>288</w:t>
            </w:r>
          </w:p>
        </w:tc>
      </w:tr>
      <w:tr w:rsidR="00367709" w:rsidRPr="00E613A8">
        <w:trPr>
          <w:trHeight w:hRule="exact" w:val="8109"/>
        </w:trPr>
        <w:tc>
          <w:tcPr>
            <w:tcW w:w="9654" w:type="dxa"/>
            <w:gridSpan w:val="4"/>
            <w:shd w:val="clear" w:color="000000" w:fill="FFFFFF"/>
            <w:tcMar>
              <w:left w:w="34" w:type="dxa"/>
              <w:right w:w="34" w:type="dxa"/>
            </w:tcMar>
          </w:tcPr>
          <w:p w:rsidR="00367709" w:rsidRPr="00E613A8" w:rsidRDefault="00367709">
            <w:pPr>
              <w:spacing w:after="0" w:line="240" w:lineRule="auto"/>
              <w:jc w:val="both"/>
              <w:rPr>
                <w:sz w:val="20"/>
                <w:szCs w:val="20"/>
                <w:lang w:val="ru-RU"/>
              </w:rPr>
            </w:pP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 Примечания:</w:t>
            </w: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613A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9931"/>
        </w:trPr>
        <w:tc>
          <w:tcPr>
            <w:tcW w:w="9654" w:type="dxa"/>
            <w:shd w:val="clear" w:color="000000" w:fill="FFFFFF"/>
            <w:tcMar>
              <w:left w:w="34" w:type="dxa"/>
              <w:right w:w="34" w:type="dxa"/>
            </w:tcMar>
          </w:tcPr>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7709" w:rsidRPr="00E613A8" w:rsidRDefault="00E613A8">
            <w:pPr>
              <w:spacing w:after="0" w:line="240" w:lineRule="auto"/>
              <w:jc w:val="both"/>
              <w:rPr>
                <w:sz w:val="20"/>
                <w:szCs w:val="20"/>
                <w:lang w:val="ru-RU"/>
              </w:rPr>
            </w:pPr>
            <w:r w:rsidRPr="00E613A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67709">
        <w:trPr>
          <w:trHeight w:hRule="exact" w:val="585"/>
        </w:trPr>
        <w:tc>
          <w:tcPr>
            <w:tcW w:w="9654" w:type="dxa"/>
            <w:shd w:val="clear" w:color="000000" w:fill="FFFFFF"/>
            <w:tcMar>
              <w:left w:w="34" w:type="dxa"/>
              <w:right w:w="34" w:type="dxa"/>
            </w:tcMar>
          </w:tcPr>
          <w:p w:rsidR="00367709" w:rsidRPr="00E613A8" w:rsidRDefault="00367709">
            <w:pPr>
              <w:spacing w:after="0" w:line="240" w:lineRule="auto"/>
              <w:rPr>
                <w:sz w:val="24"/>
                <w:szCs w:val="24"/>
                <w:lang w:val="ru-RU"/>
              </w:rPr>
            </w:pPr>
          </w:p>
          <w:p w:rsidR="00367709" w:rsidRDefault="00E613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67709">
        <w:trPr>
          <w:trHeight w:hRule="exact" w:val="304"/>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67709" w:rsidRPr="00E613A8">
        <w:trPr>
          <w:trHeight w:hRule="exact" w:val="277"/>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1. Русский язык  -национальный язык русского народа</w:t>
            </w:r>
          </w:p>
        </w:tc>
      </w:tr>
      <w:tr w:rsidR="00367709">
        <w:trPr>
          <w:trHeight w:hRule="exact" w:val="163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2. Речь и ее характеристики</w:t>
            </w:r>
          </w:p>
        </w:tc>
      </w:tr>
      <w:tr w:rsidR="00367709" w:rsidRPr="00E613A8">
        <w:trPr>
          <w:trHeight w:hRule="exact" w:val="163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3. Овладение языком как средством общения и познания</w:t>
            </w:r>
          </w:p>
        </w:tc>
      </w:tr>
      <w:tr w:rsidR="00367709" w:rsidRPr="00E613A8">
        <w:trPr>
          <w:trHeight w:hRule="exact" w:val="408"/>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2178"/>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lastRenderedPageBreak/>
              <w:t>Важнейшие тенденции развития речи учащихся.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367709">
        <w:trPr>
          <w:trHeight w:hRule="exact" w:val="304"/>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367709">
        <w:trPr>
          <w:trHeight w:hRule="exact" w:val="163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5. Уроки развития речи в начальной школе</w:t>
            </w:r>
          </w:p>
        </w:tc>
      </w:tr>
      <w:tr w:rsidR="00367709">
        <w:trPr>
          <w:trHeight w:hRule="exact" w:val="163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367709" w:rsidRPr="00E613A8">
        <w:trPr>
          <w:trHeight w:hRule="exact" w:val="1096"/>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367709" w:rsidRPr="00E613A8">
        <w:trPr>
          <w:trHeight w:hRule="exact" w:val="826"/>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367709">
        <w:trPr>
          <w:trHeight w:hRule="exact" w:val="4612"/>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367709">
        <w:trPr>
          <w:trHeight w:hRule="exact" w:val="585"/>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sidRPr="00E613A8">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367709" w:rsidRPr="00E613A8">
        <w:trPr>
          <w:trHeight w:hRule="exact" w:val="1295"/>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trPr>
          <w:trHeight w:hRule="exact" w:val="285"/>
        </w:trPr>
        <w:tc>
          <w:tcPr>
            <w:tcW w:w="9654" w:type="dxa"/>
            <w:shd w:val="clear" w:color="000000" w:fill="FFFFFF"/>
            <w:tcMar>
              <w:left w:w="34" w:type="dxa"/>
              <w:right w:w="34" w:type="dxa"/>
            </w:tcMar>
          </w:tcPr>
          <w:p w:rsidR="00367709" w:rsidRDefault="00E613A8">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3. Орфографический режим в школе.</w:t>
            </w:r>
          </w:p>
        </w:tc>
      </w:tr>
      <w:tr w:rsidR="00367709" w:rsidRPr="00E613A8">
        <w:trPr>
          <w:trHeight w:hRule="exact" w:val="190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4. Методы изучения русского языка в школе</w:t>
            </w:r>
          </w:p>
        </w:tc>
      </w:tr>
      <w:tr w:rsidR="00367709">
        <w:trPr>
          <w:trHeight w:hRule="exact" w:val="1096"/>
        </w:trPr>
        <w:tc>
          <w:tcPr>
            <w:tcW w:w="9654" w:type="dxa"/>
            <w:shd w:val="clear" w:color="000000" w:fill="FFFFFF"/>
            <w:tcMar>
              <w:left w:w="34" w:type="dxa"/>
              <w:right w:w="34" w:type="dxa"/>
            </w:tcMar>
          </w:tcPr>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5. Методика изучения фонетики и графики.</w:t>
            </w:r>
          </w:p>
        </w:tc>
      </w:tr>
      <w:tr w:rsidR="00367709" w:rsidRPr="00E613A8">
        <w:trPr>
          <w:trHeight w:hRule="exact" w:val="1366"/>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367709">
        <w:trPr>
          <w:trHeight w:hRule="exact" w:val="304"/>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sidRPr="00E613A8">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367709" w:rsidRPr="00E613A8">
        <w:trPr>
          <w:trHeight w:hRule="exact" w:val="163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7. Методика изучения грамматики. Имя существительное.</w:t>
            </w:r>
          </w:p>
        </w:tc>
      </w:tr>
      <w:tr w:rsidR="00367709" w:rsidRPr="00E613A8">
        <w:trPr>
          <w:trHeight w:hRule="exact" w:val="190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Грамматика. Морфология. Части речи. Имя существительное.</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367709">
        <w:trPr>
          <w:trHeight w:hRule="exact" w:val="304"/>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367709">
        <w:trPr>
          <w:trHeight w:hRule="exact" w:val="826"/>
        </w:trPr>
        <w:tc>
          <w:tcPr>
            <w:tcW w:w="9654" w:type="dxa"/>
            <w:shd w:val="clear" w:color="000000" w:fill="FFFFFF"/>
            <w:tcMar>
              <w:left w:w="34" w:type="dxa"/>
              <w:right w:w="34" w:type="dxa"/>
            </w:tcMar>
          </w:tcPr>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367709">
        <w:trPr>
          <w:trHeight w:hRule="exact" w:val="304"/>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367709">
        <w:trPr>
          <w:trHeight w:hRule="exact" w:val="826"/>
        </w:trPr>
        <w:tc>
          <w:tcPr>
            <w:tcW w:w="9654" w:type="dxa"/>
            <w:shd w:val="clear" w:color="000000" w:fill="FFFFFF"/>
            <w:tcMar>
              <w:left w:w="34" w:type="dxa"/>
              <w:right w:w="34" w:type="dxa"/>
            </w:tcMar>
          </w:tcPr>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10. Изучение разных тем курса морфологии.</w:t>
            </w:r>
          </w:p>
        </w:tc>
      </w:tr>
      <w:tr w:rsidR="00367709">
        <w:trPr>
          <w:trHeight w:hRule="exact" w:val="555"/>
        </w:trPr>
        <w:tc>
          <w:tcPr>
            <w:tcW w:w="9654" w:type="dxa"/>
            <w:shd w:val="clear" w:color="000000" w:fill="FFFFFF"/>
            <w:tcMar>
              <w:left w:w="34" w:type="dxa"/>
              <w:right w:w="34" w:type="dxa"/>
            </w:tcMar>
          </w:tcPr>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367709">
        <w:trPr>
          <w:trHeight w:hRule="exact" w:val="304"/>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367709" w:rsidRPr="00E613A8">
        <w:trPr>
          <w:trHeight w:hRule="exact" w:val="826"/>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367709">
        <w:trPr>
          <w:trHeight w:hRule="exact" w:val="1109"/>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367709" w:rsidRDefault="00E613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7709">
        <w:trPr>
          <w:trHeight w:hRule="exact" w:val="1096"/>
        </w:trPr>
        <w:tc>
          <w:tcPr>
            <w:tcW w:w="9654" w:type="dxa"/>
            <w:shd w:val="clear" w:color="000000" w:fill="FFFFFF"/>
            <w:tcMar>
              <w:left w:w="34" w:type="dxa"/>
              <w:right w:w="34" w:type="dxa"/>
            </w:tcMar>
          </w:tcPr>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13.Уроки русского языка по разным УМК.</w:t>
            </w:r>
          </w:p>
        </w:tc>
      </w:tr>
      <w:tr w:rsidR="00367709">
        <w:trPr>
          <w:trHeight w:hRule="exact" w:val="190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367709" w:rsidRPr="00E613A8">
        <w:trPr>
          <w:trHeight w:hRule="exact" w:val="585"/>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367709" w:rsidRPr="00E613A8">
        <w:trPr>
          <w:trHeight w:hRule="exact" w:val="190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E613A8">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367709">
        <w:trPr>
          <w:trHeight w:hRule="exact" w:val="277"/>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1. Совершенствование устной речи младших школьников</w:t>
            </w:r>
          </w:p>
        </w:tc>
      </w:tr>
      <w:tr w:rsidR="00367709" w:rsidRPr="00E613A8">
        <w:trPr>
          <w:trHeight w:hRule="exact" w:val="555"/>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Обучение младших школьников слушанию</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Развитие диалогической речи младших школьников</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367709" w:rsidRPr="00E613A8">
        <w:trPr>
          <w:trHeight w:hRule="exact" w:val="555"/>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Обучение младших школьников невербальному общению</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3. Работа над словом как лексической единицей речи</w:t>
            </w:r>
          </w:p>
        </w:tc>
      </w:tr>
      <w:tr w:rsidR="00367709" w:rsidRPr="00E613A8">
        <w:trPr>
          <w:trHeight w:hRule="exact" w:val="555"/>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Лексический уровень развития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4. Обучение младших школьников речевому этикету</w:t>
            </w:r>
          </w:p>
        </w:tc>
      </w:tr>
      <w:tr w:rsidR="00367709" w:rsidRPr="00E613A8">
        <w:trPr>
          <w:trHeight w:hRule="exact" w:val="1096"/>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367709" w:rsidRPr="00E613A8">
        <w:trPr>
          <w:trHeight w:hRule="exact" w:val="163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Основные понятия коммуникативного синтаксиса</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7. Работа в области культуры речи</w:t>
            </w:r>
          </w:p>
        </w:tc>
      </w:tr>
      <w:tr w:rsidR="00367709" w:rsidRPr="00E613A8">
        <w:trPr>
          <w:trHeight w:hRule="exact" w:val="826"/>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Перечень и содержание понятий из области культуры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Типы рчеевых ошибок младших школьников</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3. Задачи и содержание работы в области кульутры речи</w:t>
            </w:r>
          </w:p>
        </w:tc>
      </w:tr>
      <w:tr w:rsidR="00367709" w:rsidRPr="00E613A8">
        <w:trPr>
          <w:trHeight w:hRule="exact" w:val="59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367709" w:rsidRPr="00E613A8">
        <w:trPr>
          <w:trHeight w:hRule="exact" w:val="555"/>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Методика обучения младших школьников изложению.</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Обучение сочинению в начальной школе</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9. Анализ уроков по развитию речи младших школьников</w:t>
            </w:r>
          </w:p>
        </w:tc>
      </w:tr>
      <w:tr w:rsidR="00367709" w:rsidRPr="00E613A8">
        <w:trPr>
          <w:trHeight w:hRule="exact" w:val="285"/>
        </w:trPr>
        <w:tc>
          <w:tcPr>
            <w:tcW w:w="9654" w:type="dxa"/>
            <w:shd w:val="clear" w:color="000000" w:fill="FFFFFF"/>
            <w:tcMar>
              <w:left w:w="34" w:type="dxa"/>
              <w:right w:w="34" w:type="dxa"/>
            </w:tcMar>
          </w:tcPr>
          <w:p w:rsidR="00367709" w:rsidRPr="00E613A8" w:rsidRDefault="00367709">
            <w:pPr>
              <w:spacing w:after="0" w:line="240" w:lineRule="auto"/>
              <w:jc w:val="both"/>
              <w:rPr>
                <w:sz w:val="24"/>
                <w:szCs w:val="24"/>
                <w:lang w:val="ru-RU"/>
              </w:rPr>
            </w:pP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304"/>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lastRenderedPageBreak/>
              <w:t>Тема 1. Изучение фонетики и графики.</w:t>
            </w:r>
          </w:p>
        </w:tc>
      </w:tr>
      <w:tr w:rsidR="00367709" w:rsidRPr="00E613A8">
        <w:trPr>
          <w:trHeight w:hRule="exact" w:val="163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Методы и приемы обучения фонетики и графики.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Трудности изучения фонетики и графики.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3. Понимание функций произносительных единиц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4. Умения учащихся в области фонетики и графики.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5.  Изучение способов передачи на письме звука [й].</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367709" w:rsidRPr="00E613A8">
        <w:trPr>
          <w:trHeight w:hRule="exact" w:val="59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367709" w:rsidRPr="00E613A8">
        <w:trPr>
          <w:trHeight w:hRule="exact" w:val="1907"/>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Языковые понятия и умения учащихся.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Этапы формирования словообразовательного понятия.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4. Функции морфем и способы анализа.</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5. Элементарный словообразовательный анализ.</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367709" w:rsidRPr="00E613A8">
        <w:trPr>
          <w:trHeight w:hRule="exact" w:val="59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367709" w:rsidRPr="00E613A8">
        <w:trPr>
          <w:trHeight w:hRule="exact" w:val="3260"/>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Последовательность изучения частей речи в начальных классах.</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Роль алгоритмов в формировании морфологических умений.</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3. Современные методы развивающего обучения.</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4. Лексико-грамматические разряды частей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6. Время глагола.</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7. Знакомство с именами числительными, местоимениями, наречиями.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8.  Грамматика. Морфология. Части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9. Имя существительное. Имя прилагательное. Глагол.</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10. Разные темы курса морфологии.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11.  Разнообразные виды упражнений при изучении частей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12. Фрагменты уроков, где изучаются части речи.</w:t>
            </w:r>
          </w:p>
        </w:tc>
      </w:tr>
      <w:tr w:rsidR="00367709">
        <w:trPr>
          <w:trHeight w:hRule="exact" w:val="319"/>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367709">
        <w:trPr>
          <w:trHeight w:hRule="exact" w:val="2178"/>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Типы текста: описание, повествование, рассуждение.</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3. Содержание и организация работы по созданию типов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4. Повествование, описание, рассуждение.</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6. Типы речи как фрагменты текста.</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7.  Фрагменты уроков знакомства с различными типами текста.</w:t>
            </w:r>
          </w:p>
          <w:p w:rsidR="00367709" w:rsidRDefault="00E613A8">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5. Орфографический режим в школе</w:t>
            </w:r>
          </w:p>
        </w:tc>
      </w:tr>
      <w:tr w:rsidR="00367709" w:rsidRPr="00E613A8">
        <w:trPr>
          <w:trHeight w:hRule="exact" w:val="2989"/>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1. Орфографический режим в школе.</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2. Принципы русской орфографии.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3. Орфограмма. Типы орфограмм.</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4. Система орфографических упражнений.</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5. Классификация орфографических упражнений.</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6. Критерии выбора упражнений.</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8. Алгоритмы. Орфографические ошибки.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367709" w:rsidRPr="00E613A8">
        <w:trPr>
          <w:trHeight w:hRule="exact" w:val="319"/>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367709" w:rsidRPr="00E613A8">
        <w:trPr>
          <w:trHeight w:hRule="exact" w:val="826"/>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trPr>
          <w:trHeight w:hRule="exact" w:val="277"/>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367709" w:rsidRPr="00E613A8">
        <w:trPr>
          <w:trHeight w:hRule="exact" w:val="461"/>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1. Русский язык - национальный язык русского народа</w:t>
            </w:r>
          </w:p>
        </w:tc>
      </w:tr>
      <w:tr w:rsidR="00367709">
        <w:trPr>
          <w:trHeight w:hRule="exact" w:val="1958"/>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367709" w:rsidRDefault="00E613A8">
            <w:pPr>
              <w:spacing w:after="0" w:line="240" w:lineRule="auto"/>
              <w:rPr>
                <w:sz w:val="24"/>
                <w:szCs w:val="24"/>
              </w:rPr>
            </w:pPr>
            <w:r w:rsidRPr="00E613A8">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367709" w:rsidRPr="00E613A8">
        <w:trPr>
          <w:trHeight w:hRule="exact" w:val="322"/>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2.  Речь и ее характеристики.</w:t>
            </w:r>
          </w:p>
        </w:tc>
      </w:tr>
      <w:tr w:rsidR="00367709" w:rsidRPr="00E613A8">
        <w:trPr>
          <w:trHeight w:hRule="exact" w:val="1958"/>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367709" w:rsidRPr="00E613A8">
        <w:trPr>
          <w:trHeight w:hRule="exact" w:val="322"/>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3. Овладение языком как средством общения и познания.</w:t>
            </w:r>
          </w:p>
        </w:tc>
      </w:tr>
      <w:tr w:rsidR="00367709" w:rsidRPr="00E613A8">
        <w:trPr>
          <w:trHeight w:hRule="exact" w:val="2499"/>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367709" w:rsidRPr="00E613A8">
        <w:trPr>
          <w:trHeight w:hRule="exact" w:val="593"/>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367709" w:rsidRPr="00E613A8">
        <w:trPr>
          <w:trHeight w:hRule="exact" w:val="1147"/>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Стратегия и тактика современного  обучения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Особенности содержания обучения, формирующего умение учиться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3.Учебное сотрудническтво как способ формирования умения учиься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Требования к современному уроку русского языка</w:t>
            </w:r>
          </w:p>
        </w:tc>
      </w:tr>
      <w:tr w:rsidR="00367709" w:rsidRPr="00E613A8">
        <w:trPr>
          <w:trHeight w:hRule="exact" w:val="322"/>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5. Общие подходы к развитию речи младших школьников</w:t>
            </w:r>
          </w:p>
        </w:tc>
      </w:tr>
      <w:tr w:rsidR="00367709" w:rsidRPr="00E613A8">
        <w:trPr>
          <w:trHeight w:hRule="exact" w:val="876"/>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367709" w:rsidRPr="00E613A8">
        <w:trPr>
          <w:trHeight w:hRule="exact" w:val="322"/>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6. Уроки развития речи в начальной школе</w:t>
            </w:r>
          </w:p>
        </w:tc>
      </w:tr>
      <w:tr w:rsidR="00367709" w:rsidRPr="00E613A8">
        <w:trPr>
          <w:trHeight w:hRule="exact" w:val="2229"/>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Уроки развития речи в начальной школе.</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Недостатки устной монологической речи учащихся.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Виды, классификация изложений, сочинений.</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5. Характеристика речевых ошибок учащихся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6. Тексты, предназначенные для изложения (учебники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7. Специалисты о самопроверке творческих работ учащихся.</w:t>
            </w:r>
          </w:p>
        </w:tc>
      </w:tr>
      <w:tr w:rsidR="00367709" w:rsidRPr="00E613A8">
        <w:trPr>
          <w:trHeight w:hRule="exact" w:val="593"/>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367709" w:rsidRPr="00E613A8">
        <w:trPr>
          <w:trHeight w:hRule="exact" w:val="1417"/>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Содержание начального обучения русскому языку.</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585"/>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367709">
        <w:trPr>
          <w:trHeight w:hRule="exact" w:val="5474"/>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367709" w:rsidRDefault="00E613A8">
            <w:pPr>
              <w:spacing w:after="0" w:line="240" w:lineRule="auto"/>
              <w:rPr>
                <w:sz w:val="24"/>
                <w:szCs w:val="24"/>
              </w:rPr>
            </w:pPr>
            <w:r w:rsidRPr="00E613A8">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367709">
        <w:trPr>
          <w:trHeight w:hRule="exact" w:val="593"/>
        </w:trPr>
        <w:tc>
          <w:tcPr>
            <w:tcW w:w="9654" w:type="dxa"/>
            <w:shd w:val="clear" w:color="000000" w:fill="FFFFFF"/>
            <w:tcMar>
              <w:left w:w="34" w:type="dxa"/>
              <w:right w:w="34" w:type="dxa"/>
            </w:tcMar>
          </w:tcPr>
          <w:p w:rsidR="00367709" w:rsidRDefault="00E613A8">
            <w:pPr>
              <w:spacing w:after="0" w:line="240" w:lineRule="auto"/>
              <w:jc w:val="center"/>
              <w:rPr>
                <w:sz w:val="24"/>
                <w:szCs w:val="24"/>
              </w:rPr>
            </w:pPr>
            <w:r w:rsidRPr="00E613A8">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367709" w:rsidRPr="00E613A8">
        <w:trPr>
          <w:trHeight w:hRule="exact" w:val="2229"/>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Разделы русской орфографии.</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Формирование орфографических действий и навыков правописания.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Ступени формирования умений по орфографии.</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5. Методы и приемы обучения правописанию.</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6. Типы орфографических ошибок.</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7. Изучение ошибок, предупреждение и исправление ошибок.</w:t>
            </w:r>
          </w:p>
        </w:tc>
      </w:tr>
      <w:tr w:rsidR="00367709" w:rsidRPr="00E613A8">
        <w:trPr>
          <w:trHeight w:hRule="exact" w:val="593"/>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367709" w:rsidRPr="00E613A8">
        <w:trPr>
          <w:trHeight w:hRule="exact" w:val="299"/>
        </w:trPr>
        <w:tc>
          <w:tcPr>
            <w:tcW w:w="9654" w:type="dxa"/>
            <w:shd w:val="clear" w:color="000000" w:fill="FFFFFF"/>
            <w:tcMar>
              <w:left w:w="34" w:type="dxa"/>
              <w:right w:w="34" w:type="dxa"/>
            </w:tcMar>
          </w:tcPr>
          <w:p w:rsidR="00367709" w:rsidRPr="00E613A8" w:rsidRDefault="00367709">
            <w:pPr>
              <w:rPr>
                <w:lang w:val="ru-RU"/>
              </w:rPr>
            </w:pPr>
          </w:p>
        </w:tc>
      </w:tr>
      <w:tr w:rsidR="00367709" w:rsidRPr="00E613A8">
        <w:trPr>
          <w:trHeight w:hRule="exact" w:val="322"/>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4. Уроки русского языка по разным УМК.</w:t>
            </w:r>
          </w:p>
        </w:tc>
      </w:tr>
      <w:tr w:rsidR="00367709" w:rsidRPr="00E613A8">
        <w:trPr>
          <w:trHeight w:hRule="exact" w:val="2769"/>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Уроки русского языка по разным УМК</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Характеристика уроков русского языка разных УМК.</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Планирование уроков и подготовка к ним.</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Требования к современному уроку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5. Учебное сотрудничество на уроках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6. Типы уроков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7. Структурные компоненты уроков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8.  Наблюдение урока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9. Анализ урока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10.  Пути реализации воспитательных функций языка. Роль учебника и его функции</w:t>
            </w:r>
          </w:p>
        </w:tc>
      </w:tr>
      <w:tr w:rsidR="00367709" w:rsidRPr="00E613A8">
        <w:trPr>
          <w:trHeight w:hRule="exact" w:val="593"/>
        </w:trPr>
        <w:tc>
          <w:tcPr>
            <w:tcW w:w="9654" w:type="dxa"/>
            <w:shd w:val="clear" w:color="000000" w:fill="FFFFFF"/>
            <w:tcMar>
              <w:left w:w="34" w:type="dxa"/>
              <w:right w:w="34" w:type="dxa"/>
            </w:tcMar>
          </w:tcPr>
          <w:p w:rsidR="00367709" w:rsidRPr="00E613A8" w:rsidRDefault="00E613A8">
            <w:pPr>
              <w:spacing w:after="0" w:line="240" w:lineRule="auto"/>
              <w:jc w:val="center"/>
              <w:rPr>
                <w:sz w:val="24"/>
                <w:szCs w:val="24"/>
                <w:lang w:val="ru-RU"/>
              </w:rPr>
            </w:pPr>
            <w:r w:rsidRPr="00E613A8">
              <w:rPr>
                <w:rFonts w:ascii="Times New Roman" w:hAnsi="Times New Roman" w:cs="Times New Roman"/>
                <w:b/>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r>
      <w:tr w:rsidR="00367709" w:rsidRPr="00E613A8">
        <w:trPr>
          <w:trHeight w:hRule="exact" w:val="1931"/>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Реализации воспитательной функции предмета (русский язык).</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Формирование языковых понятий.</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Развивающая роль теории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Характеристика воспитательных и развивающих возможностей предмета «русский язык».</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5. Оценочные средства в стандартах второго поколения.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6. Использование видов оценочных шкал на уроках русского языка.</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1937"/>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lastRenderedPageBreak/>
              <w:t>7. Модернизация системы оценивания результатов обучения на уроках русского языка.</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8. Цели реформы в системе школьного оценивания.</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9. Проблемы перехода на безотметочное обучение в начальной школе.</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10. Цели проверки достижения учащимися обязательного уровня требований.</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11. Специфика содержания и организации речевой работы с детьми, оказавшимися в экстремальных условиях.</w:t>
            </w:r>
          </w:p>
        </w:tc>
      </w:tr>
      <w:tr w:rsidR="00367709" w:rsidRPr="00E613A8">
        <w:trPr>
          <w:trHeight w:hRule="exact" w:val="855"/>
        </w:trPr>
        <w:tc>
          <w:tcPr>
            <w:tcW w:w="9654" w:type="dxa"/>
            <w:shd w:val="clear" w:color="000000" w:fill="FFFFFF"/>
            <w:tcMar>
              <w:left w:w="34" w:type="dxa"/>
              <w:right w:w="34" w:type="dxa"/>
            </w:tcMar>
          </w:tcPr>
          <w:p w:rsidR="00367709" w:rsidRPr="00E613A8" w:rsidRDefault="00367709">
            <w:pPr>
              <w:spacing w:after="0" w:line="240" w:lineRule="auto"/>
              <w:rPr>
                <w:sz w:val="24"/>
                <w:szCs w:val="24"/>
                <w:lang w:val="ru-RU"/>
              </w:rPr>
            </w:pPr>
          </w:p>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67709" w:rsidRPr="00E613A8">
        <w:trPr>
          <w:trHeight w:hRule="exact" w:val="4912"/>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67709">
        <w:trPr>
          <w:trHeight w:hRule="exact" w:val="994"/>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67709" w:rsidRDefault="00E613A8">
            <w:pPr>
              <w:spacing w:after="0" w:line="240" w:lineRule="auto"/>
              <w:rPr>
                <w:sz w:val="24"/>
                <w:szCs w:val="24"/>
              </w:rPr>
            </w:pPr>
            <w:r>
              <w:rPr>
                <w:rFonts w:ascii="Times New Roman" w:hAnsi="Times New Roman" w:cs="Times New Roman"/>
                <w:b/>
                <w:color w:val="000000"/>
                <w:sz w:val="24"/>
                <w:szCs w:val="24"/>
              </w:rPr>
              <w:t>Основная:</w:t>
            </w:r>
          </w:p>
        </w:tc>
      </w:tr>
      <w:tr w:rsidR="00367709">
        <w:trPr>
          <w:trHeight w:hRule="exact" w:val="1096"/>
        </w:trPr>
        <w:tc>
          <w:tcPr>
            <w:tcW w:w="9654" w:type="dxa"/>
            <w:shd w:val="clear" w:color="000000" w:fill="FFFFFF"/>
            <w:tcMar>
              <w:left w:w="34" w:type="dxa"/>
              <w:right w:w="34" w:type="dxa"/>
            </w:tcMar>
          </w:tcPr>
          <w:p w:rsidR="00367709" w:rsidRDefault="00E613A8">
            <w:pPr>
              <w:spacing w:after="0" w:line="240" w:lineRule="auto"/>
              <w:ind w:firstLine="725"/>
              <w:jc w:val="both"/>
              <w:rPr>
                <w:sz w:val="24"/>
                <w:szCs w:val="24"/>
              </w:rPr>
            </w:pPr>
            <w:r w:rsidRPr="00E613A8">
              <w:rPr>
                <w:rFonts w:ascii="Times New Roman" w:hAnsi="Times New Roman" w:cs="Times New Roman"/>
                <w:color w:val="000000"/>
                <w:sz w:val="24"/>
                <w:szCs w:val="24"/>
                <w:lang w:val="ru-RU"/>
              </w:rPr>
              <w:t>1.</w:t>
            </w:r>
            <w:r w:rsidRPr="00E613A8">
              <w:rPr>
                <w:lang w:val="ru-RU"/>
              </w:rPr>
              <w:t xml:space="preserve"> </w:t>
            </w:r>
            <w:r w:rsidRPr="00E613A8">
              <w:rPr>
                <w:rFonts w:ascii="Times New Roman" w:hAnsi="Times New Roman" w:cs="Times New Roman"/>
                <w:color w:val="000000"/>
                <w:sz w:val="24"/>
                <w:szCs w:val="24"/>
                <w:lang w:val="ru-RU"/>
              </w:rPr>
              <w:t>Методика</w:t>
            </w:r>
            <w:r w:rsidRPr="00E613A8">
              <w:rPr>
                <w:lang w:val="ru-RU"/>
              </w:rPr>
              <w:t xml:space="preserve"> </w:t>
            </w:r>
            <w:r w:rsidRPr="00E613A8">
              <w:rPr>
                <w:rFonts w:ascii="Times New Roman" w:hAnsi="Times New Roman" w:cs="Times New Roman"/>
                <w:color w:val="000000"/>
                <w:sz w:val="24"/>
                <w:szCs w:val="24"/>
                <w:lang w:val="ru-RU"/>
              </w:rPr>
              <w:t>обучения</w:t>
            </w:r>
            <w:r w:rsidRPr="00E613A8">
              <w:rPr>
                <w:lang w:val="ru-RU"/>
              </w:rPr>
              <w:t xml:space="preserve"> </w:t>
            </w:r>
            <w:r w:rsidRPr="00E613A8">
              <w:rPr>
                <w:rFonts w:ascii="Times New Roman" w:hAnsi="Times New Roman" w:cs="Times New Roman"/>
                <w:color w:val="000000"/>
                <w:sz w:val="24"/>
                <w:szCs w:val="24"/>
                <w:lang w:val="ru-RU"/>
              </w:rPr>
              <w:t>русскому</w:t>
            </w:r>
            <w:r w:rsidRPr="00E613A8">
              <w:rPr>
                <w:lang w:val="ru-RU"/>
              </w:rPr>
              <w:t xml:space="preserve"> </w:t>
            </w:r>
            <w:r w:rsidRPr="00E613A8">
              <w:rPr>
                <w:rFonts w:ascii="Times New Roman" w:hAnsi="Times New Roman" w:cs="Times New Roman"/>
                <w:color w:val="000000"/>
                <w:sz w:val="24"/>
                <w:szCs w:val="24"/>
                <w:lang w:val="ru-RU"/>
              </w:rPr>
              <w:t>языку</w:t>
            </w:r>
            <w:r w:rsidRPr="00E613A8">
              <w:rPr>
                <w:lang w:val="ru-RU"/>
              </w:rPr>
              <w:t xml:space="preserve"> </w:t>
            </w:r>
            <w:r w:rsidRPr="00E613A8">
              <w:rPr>
                <w:rFonts w:ascii="Times New Roman" w:hAnsi="Times New Roman" w:cs="Times New Roman"/>
                <w:color w:val="000000"/>
                <w:sz w:val="24"/>
                <w:szCs w:val="24"/>
                <w:lang w:val="ru-RU"/>
              </w:rPr>
              <w:t>и</w:t>
            </w:r>
            <w:r w:rsidRPr="00E613A8">
              <w:rPr>
                <w:lang w:val="ru-RU"/>
              </w:rPr>
              <w:t xml:space="preserve"> </w:t>
            </w:r>
            <w:r w:rsidRPr="00E613A8">
              <w:rPr>
                <w:rFonts w:ascii="Times New Roman" w:hAnsi="Times New Roman" w:cs="Times New Roman"/>
                <w:color w:val="000000"/>
                <w:sz w:val="24"/>
                <w:szCs w:val="24"/>
                <w:lang w:val="ru-RU"/>
              </w:rPr>
              <w:t>литературному</w:t>
            </w:r>
            <w:r w:rsidRPr="00E613A8">
              <w:rPr>
                <w:lang w:val="ru-RU"/>
              </w:rPr>
              <w:t xml:space="preserve"> </w:t>
            </w:r>
            <w:r w:rsidRPr="00E613A8">
              <w:rPr>
                <w:rFonts w:ascii="Times New Roman" w:hAnsi="Times New Roman" w:cs="Times New Roman"/>
                <w:color w:val="000000"/>
                <w:sz w:val="24"/>
                <w:szCs w:val="24"/>
                <w:lang w:val="ru-RU"/>
              </w:rPr>
              <w:t>чтению</w:t>
            </w:r>
            <w:r w:rsidRPr="00E613A8">
              <w:rPr>
                <w:lang w:val="ru-RU"/>
              </w:rPr>
              <w:t xml:space="preserve"> </w:t>
            </w:r>
            <w:r w:rsidRPr="00E613A8">
              <w:rPr>
                <w:rFonts w:ascii="Times New Roman" w:hAnsi="Times New Roman" w:cs="Times New Roman"/>
                <w:color w:val="000000"/>
                <w:sz w:val="24"/>
                <w:szCs w:val="24"/>
                <w:lang w:val="ru-RU"/>
              </w:rPr>
              <w:t>/</w:t>
            </w:r>
            <w:r w:rsidRPr="00E613A8">
              <w:rPr>
                <w:lang w:val="ru-RU"/>
              </w:rPr>
              <w:t xml:space="preserve"> </w:t>
            </w:r>
            <w:r w:rsidRPr="00E613A8">
              <w:rPr>
                <w:rFonts w:ascii="Times New Roman" w:hAnsi="Times New Roman" w:cs="Times New Roman"/>
                <w:color w:val="000000"/>
                <w:sz w:val="24"/>
                <w:szCs w:val="24"/>
                <w:lang w:val="ru-RU"/>
              </w:rPr>
              <w:t>Зиновьева</w:t>
            </w:r>
            <w:r w:rsidRPr="00E613A8">
              <w:rPr>
                <w:lang w:val="ru-RU"/>
              </w:rPr>
              <w:t xml:space="preserve"> </w:t>
            </w:r>
            <w:r w:rsidRPr="00E613A8">
              <w:rPr>
                <w:rFonts w:ascii="Times New Roman" w:hAnsi="Times New Roman" w:cs="Times New Roman"/>
                <w:color w:val="000000"/>
                <w:sz w:val="24"/>
                <w:szCs w:val="24"/>
                <w:lang w:val="ru-RU"/>
              </w:rPr>
              <w:t>Т.</w:t>
            </w:r>
            <w:r w:rsidRPr="00E613A8">
              <w:rPr>
                <w:lang w:val="ru-RU"/>
              </w:rPr>
              <w:t xml:space="preserve"> </w:t>
            </w:r>
            <w:r w:rsidRPr="00E613A8">
              <w:rPr>
                <w:rFonts w:ascii="Times New Roman" w:hAnsi="Times New Roman" w:cs="Times New Roman"/>
                <w:color w:val="000000"/>
                <w:sz w:val="24"/>
                <w:szCs w:val="24"/>
                <w:lang w:val="ru-RU"/>
              </w:rPr>
              <w:t>И.,</w:t>
            </w:r>
            <w:r w:rsidRPr="00E613A8">
              <w:rPr>
                <w:lang w:val="ru-RU"/>
              </w:rPr>
              <w:t xml:space="preserve"> </w:t>
            </w:r>
            <w:r w:rsidRPr="00E613A8">
              <w:rPr>
                <w:rFonts w:ascii="Times New Roman" w:hAnsi="Times New Roman" w:cs="Times New Roman"/>
                <w:color w:val="000000"/>
                <w:sz w:val="24"/>
                <w:szCs w:val="24"/>
                <w:lang w:val="ru-RU"/>
              </w:rPr>
              <w:t>Афанасьева</w:t>
            </w:r>
            <w:r w:rsidRPr="00E613A8">
              <w:rPr>
                <w:lang w:val="ru-RU"/>
              </w:rPr>
              <w:t xml:space="preserve"> </w:t>
            </w:r>
            <w:r w:rsidRPr="00E613A8">
              <w:rPr>
                <w:rFonts w:ascii="Times New Roman" w:hAnsi="Times New Roman" w:cs="Times New Roman"/>
                <w:color w:val="000000"/>
                <w:sz w:val="24"/>
                <w:szCs w:val="24"/>
                <w:lang w:val="ru-RU"/>
              </w:rPr>
              <w:t>Ж.</w:t>
            </w:r>
            <w:r w:rsidRPr="00E613A8">
              <w:rPr>
                <w:lang w:val="ru-RU"/>
              </w:rPr>
              <w:t xml:space="preserve"> </w:t>
            </w:r>
            <w:r w:rsidRPr="00E613A8">
              <w:rPr>
                <w:rFonts w:ascii="Times New Roman" w:hAnsi="Times New Roman" w:cs="Times New Roman"/>
                <w:color w:val="000000"/>
                <w:sz w:val="24"/>
                <w:szCs w:val="24"/>
                <w:lang w:val="ru-RU"/>
              </w:rPr>
              <w:t>В.,</w:t>
            </w:r>
            <w:r w:rsidRPr="00E613A8">
              <w:rPr>
                <w:lang w:val="ru-RU"/>
              </w:rPr>
              <w:t xml:space="preserve"> </w:t>
            </w:r>
            <w:r w:rsidRPr="00E613A8">
              <w:rPr>
                <w:rFonts w:ascii="Times New Roman" w:hAnsi="Times New Roman" w:cs="Times New Roman"/>
                <w:color w:val="000000"/>
                <w:sz w:val="24"/>
                <w:szCs w:val="24"/>
                <w:lang w:val="ru-RU"/>
              </w:rPr>
              <w:t>Вачкова</w:t>
            </w:r>
            <w:r w:rsidRPr="00E613A8">
              <w:rPr>
                <w:lang w:val="ru-RU"/>
              </w:rPr>
              <w:t xml:space="preserve"> </w:t>
            </w:r>
            <w:r w:rsidRPr="00E613A8">
              <w:rPr>
                <w:rFonts w:ascii="Times New Roman" w:hAnsi="Times New Roman" w:cs="Times New Roman"/>
                <w:color w:val="000000"/>
                <w:sz w:val="24"/>
                <w:szCs w:val="24"/>
                <w:lang w:val="ru-RU"/>
              </w:rPr>
              <w:t>С.</w:t>
            </w:r>
            <w:r w:rsidRPr="00E613A8">
              <w:rPr>
                <w:lang w:val="ru-RU"/>
              </w:rPr>
              <w:t xml:space="preserve"> </w:t>
            </w:r>
            <w:r w:rsidRPr="00E613A8">
              <w:rPr>
                <w:rFonts w:ascii="Times New Roman" w:hAnsi="Times New Roman" w:cs="Times New Roman"/>
                <w:color w:val="000000"/>
                <w:sz w:val="24"/>
                <w:szCs w:val="24"/>
                <w:lang w:val="ru-RU"/>
              </w:rPr>
              <w:t>Н.,</w:t>
            </w:r>
            <w:r w:rsidRPr="00E613A8">
              <w:rPr>
                <w:lang w:val="ru-RU"/>
              </w:rPr>
              <w:t xml:space="preserve"> </w:t>
            </w:r>
            <w:r w:rsidRPr="00E613A8">
              <w:rPr>
                <w:rFonts w:ascii="Times New Roman" w:hAnsi="Times New Roman" w:cs="Times New Roman"/>
                <w:color w:val="000000"/>
                <w:sz w:val="24"/>
                <w:szCs w:val="24"/>
                <w:lang w:val="ru-RU"/>
              </w:rPr>
              <w:t>Десяева</w:t>
            </w:r>
            <w:r w:rsidRPr="00E613A8">
              <w:rPr>
                <w:lang w:val="ru-RU"/>
              </w:rPr>
              <w:t xml:space="preserve"> </w:t>
            </w:r>
            <w:r w:rsidRPr="00E613A8">
              <w:rPr>
                <w:rFonts w:ascii="Times New Roman" w:hAnsi="Times New Roman" w:cs="Times New Roman"/>
                <w:color w:val="000000"/>
                <w:sz w:val="24"/>
                <w:szCs w:val="24"/>
                <w:lang w:val="ru-RU"/>
              </w:rPr>
              <w:t>Н.</w:t>
            </w:r>
            <w:r w:rsidRPr="00E613A8">
              <w:rPr>
                <w:lang w:val="ru-RU"/>
              </w:rPr>
              <w:t xml:space="preserve"> </w:t>
            </w:r>
            <w:r w:rsidRPr="00E613A8">
              <w:rPr>
                <w:rFonts w:ascii="Times New Roman" w:hAnsi="Times New Roman" w:cs="Times New Roman"/>
                <w:color w:val="000000"/>
                <w:sz w:val="24"/>
                <w:szCs w:val="24"/>
                <w:lang w:val="ru-RU"/>
              </w:rPr>
              <w:t>Д.,</w:t>
            </w:r>
            <w:r w:rsidRPr="00E613A8">
              <w:rPr>
                <w:lang w:val="ru-RU"/>
              </w:rPr>
              <w:t xml:space="preserve"> </w:t>
            </w:r>
            <w:r w:rsidRPr="00E613A8">
              <w:rPr>
                <w:rFonts w:ascii="Times New Roman" w:hAnsi="Times New Roman" w:cs="Times New Roman"/>
                <w:color w:val="000000"/>
                <w:sz w:val="24"/>
                <w:szCs w:val="24"/>
                <w:lang w:val="ru-RU"/>
              </w:rPr>
              <w:t>Курлыгина</w:t>
            </w:r>
            <w:r w:rsidRPr="00E613A8">
              <w:rPr>
                <w:lang w:val="ru-RU"/>
              </w:rPr>
              <w:t xml:space="preserve"> </w:t>
            </w:r>
            <w:r w:rsidRPr="00E613A8">
              <w:rPr>
                <w:rFonts w:ascii="Times New Roman" w:hAnsi="Times New Roman" w:cs="Times New Roman"/>
                <w:color w:val="000000"/>
                <w:sz w:val="24"/>
                <w:szCs w:val="24"/>
                <w:lang w:val="ru-RU"/>
              </w:rPr>
              <w:t>О.</w:t>
            </w:r>
            <w:r w:rsidRPr="00E613A8">
              <w:rPr>
                <w:lang w:val="ru-RU"/>
              </w:rPr>
              <w:t xml:space="preserve"> </w:t>
            </w:r>
            <w:r w:rsidRPr="00E613A8">
              <w:rPr>
                <w:rFonts w:ascii="Times New Roman" w:hAnsi="Times New Roman" w:cs="Times New Roman"/>
                <w:color w:val="000000"/>
                <w:sz w:val="24"/>
                <w:szCs w:val="24"/>
                <w:lang w:val="ru-RU"/>
              </w:rPr>
              <w:t>Е.,</w:t>
            </w:r>
            <w:r w:rsidRPr="00E613A8">
              <w:rPr>
                <w:lang w:val="ru-RU"/>
              </w:rPr>
              <w:t xml:space="preserve"> </w:t>
            </w:r>
            <w:r w:rsidRPr="00E613A8">
              <w:rPr>
                <w:rFonts w:ascii="Times New Roman" w:hAnsi="Times New Roman" w:cs="Times New Roman"/>
                <w:color w:val="000000"/>
                <w:sz w:val="24"/>
                <w:szCs w:val="24"/>
                <w:lang w:val="ru-RU"/>
              </w:rPr>
              <w:t>Леонович</w:t>
            </w:r>
            <w:r w:rsidRPr="00E613A8">
              <w:rPr>
                <w:lang w:val="ru-RU"/>
              </w:rPr>
              <w:t xml:space="preserve"> </w:t>
            </w:r>
            <w:r w:rsidRPr="00E613A8">
              <w:rPr>
                <w:rFonts w:ascii="Times New Roman" w:hAnsi="Times New Roman" w:cs="Times New Roman"/>
                <w:color w:val="000000"/>
                <w:sz w:val="24"/>
                <w:szCs w:val="24"/>
                <w:lang w:val="ru-RU"/>
              </w:rPr>
              <w:t>Е.</w:t>
            </w:r>
            <w:r w:rsidRPr="00E613A8">
              <w:rPr>
                <w:lang w:val="ru-RU"/>
              </w:rPr>
              <w:t xml:space="preserve"> </w:t>
            </w:r>
            <w:r w:rsidRPr="00E613A8">
              <w:rPr>
                <w:rFonts w:ascii="Times New Roman" w:hAnsi="Times New Roman" w:cs="Times New Roman"/>
                <w:color w:val="000000"/>
                <w:sz w:val="24"/>
                <w:szCs w:val="24"/>
                <w:lang w:val="ru-RU"/>
              </w:rPr>
              <w:t>Н.,</w:t>
            </w:r>
            <w:r w:rsidRPr="00E613A8">
              <w:rPr>
                <w:lang w:val="ru-RU"/>
              </w:rPr>
              <w:t xml:space="preserve"> </w:t>
            </w:r>
            <w:r w:rsidRPr="00E613A8">
              <w:rPr>
                <w:rFonts w:ascii="Times New Roman" w:hAnsi="Times New Roman" w:cs="Times New Roman"/>
                <w:color w:val="000000"/>
                <w:sz w:val="24"/>
                <w:szCs w:val="24"/>
                <w:lang w:val="ru-RU"/>
              </w:rPr>
              <w:t>Львова</w:t>
            </w:r>
            <w:r w:rsidRPr="00E613A8">
              <w:rPr>
                <w:lang w:val="ru-RU"/>
              </w:rPr>
              <w:t xml:space="preserve"> </w:t>
            </w:r>
            <w:r w:rsidRPr="00E613A8">
              <w:rPr>
                <w:rFonts w:ascii="Times New Roman" w:hAnsi="Times New Roman" w:cs="Times New Roman"/>
                <w:color w:val="000000"/>
                <w:sz w:val="24"/>
                <w:szCs w:val="24"/>
                <w:lang w:val="ru-RU"/>
              </w:rPr>
              <w:t>А.</w:t>
            </w:r>
            <w:r w:rsidRPr="00E613A8">
              <w:rPr>
                <w:lang w:val="ru-RU"/>
              </w:rPr>
              <w:t xml:space="preserve"> </w:t>
            </w:r>
            <w:r w:rsidRPr="00E613A8">
              <w:rPr>
                <w:rFonts w:ascii="Times New Roman" w:hAnsi="Times New Roman" w:cs="Times New Roman"/>
                <w:color w:val="000000"/>
                <w:sz w:val="24"/>
                <w:szCs w:val="24"/>
                <w:lang w:val="ru-RU"/>
              </w:rPr>
              <w:t>С.,</w:t>
            </w:r>
            <w:r w:rsidRPr="00E613A8">
              <w:rPr>
                <w:lang w:val="ru-RU"/>
              </w:rPr>
              <w:t xml:space="preserve"> </w:t>
            </w:r>
            <w:r w:rsidRPr="00E613A8">
              <w:rPr>
                <w:rFonts w:ascii="Times New Roman" w:hAnsi="Times New Roman" w:cs="Times New Roman"/>
                <w:color w:val="000000"/>
                <w:sz w:val="24"/>
                <w:szCs w:val="24"/>
                <w:lang w:val="ru-RU"/>
              </w:rPr>
              <w:t>Серебренникова</w:t>
            </w:r>
            <w:r w:rsidRPr="00E613A8">
              <w:rPr>
                <w:lang w:val="ru-RU"/>
              </w:rPr>
              <w:t xml:space="preserve"> </w:t>
            </w:r>
            <w:r w:rsidRPr="00E613A8">
              <w:rPr>
                <w:rFonts w:ascii="Times New Roman" w:hAnsi="Times New Roman" w:cs="Times New Roman"/>
                <w:color w:val="000000"/>
                <w:sz w:val="24"/>
                <w:szCs w:val="24"/>
                <w:lang w:val="ru-RU"/>
              </w:rPr>
              <w:t>Ю.</w:t>
            </w:r>
            <w:r w:rsidRPr="00E613A8">
              <w:rPr>
                <w:lang w:val="ru-RU"/>
              </w:rPr>
              <w:t xml:space="preserve"> </w:t>
            </w:r>
            <w:r w:rsidRPr="00E613A8">
              <w:rPr>
                <w:rFonts w:ascii="Times New Roman" w:hAnsi="Times New Roman" w:cs="Times New Roman"/>
                <w:color w:val="000000"/>
                <w:sz w:val="24"/>
                <w:szCs w:val="24"/>
                <w:lang w:val="ru-RU"/>
              </w:rPr>
              <w:t>А.,</w:t>
            </w:r>
            <w:r w:rsidRPr="00E613A8">
              <w:rPr>
                <w:lang w:val="ru-RU"/>
              </w:rPr>
              <w:t xml:space="preserve"> </w:t>
            </w:r>
            <w:r w:rsidRPr="00E613A8">
              <w:rPr>
                <w:rFonts w:ascii="Times New Roman" w:hAnsi="Times New Roman" w:cs="Times New Roman"/>
                <w:color w:val="000000"/>
                <w:sz w:val="24"/>
                <w:szCs w:val="24"/>
                <w:lang w:val="ru-RU"/>
              </w:rPr>
              <w:t>Трегубова</w:t>
            </w:r>
            <w:r w:rsidRPr="00E613A8">
              <w:rPr>
                <w:lang w:val="ru-RU"/>
              </w:rPr>
              <w:t xml:space="preserve"> </w:t>
            </w:r>
            <w:r w:rsidRPr="00E613A8">
              <w:rPr>
                <w:rFonts w:ascii="Times New Roman" w:hAnsi="Times New Roman" w:cs="Times New Roman"/>
                <w:color w:val="000000"/>
                <w:sz w:val="24"/>
                <w:szCs w:val="24"/>
                <w:lang w:val="ru-RU"/>
              </w:rPr>
              <w:t>Л.</w:t>
            </w:r>
            <w:r w:rsidRPr="00E613A8">
              <w:rPr>
                <w:lang w:val="ru-RU"/>
              </w:rPr>
              <w:t xml:space="preserve"> </w:t>
            </w:r>
            <w:r w:rsidRPr="00E613A8">
              <w:rPr>
                <w:rFonts w:ascii="Times New Roman" w:hAnsi="Times New Roman" w:cs="Times New Roman"/>
                <w:color w:val="000000"/>
                <w:sz w:val="24"/>
                <w:szCs w:val="24"/>
                <w:lang w:val="ru-RU"/>
              </w:rPr>
              <w:t>С.,</w:t>
            </w:r>
            <w:r w:rsidRPr="00E613A8">
              <w:rPr>
                <w:lang w:val="ru-RU"/>
              </w:rPr>
              <w:t xml:space="preserve"> </w:t>
            </w:r>
            <w:r w:rsidRPr="00E613A8">
              <w:rPr>
                <w:rFonts w:ascii="Times New Roman" w:hAnsi="Times New Roman" w:cs="Times New Roman"/>
                <w:color w:val="000000"/>
                <w:sz w:val="24"/>
                <w:szCs w:val="24"/>
                <w:lang w:val="ru-RU"/>
              </w:rPr>
              <w:t>Сильченкова</w:t>
            </w:r>
            <w:r w:rsidRPr="00E613A8">
              <w:rPr>
                <w:lang w:val="ru-RU"/>
              </w:rPr>
              <w:t xml:space="preserve"> </w:t>
            </w:r>
            <w:r w:rsidRPr="00E613A8">
              <w:rPr>
                <w:rFonts w:ascii="Times New Roman" w:hAnsi="Times New Roman" w:cs="Times New Roman"/>
                <w:color w:val="000000"/>
                <w:sz w:val="24"/>
                <w:szCs w:val="24"/>
                <w:lang w:val="ru-RU"/>
              </w:rPr>
              <w:t>Л.</w:t>
            </w:r>
            <w:r w:rsidRPr="00E613A8">
              <w:rPr>
                <w:lang w:val="ru-RU"/>
              </w:rPr>
              <w:t xml:space="preserve"> </w:t>
            </w:r>
            <w:r w:rsidRPr="00E613A8">
              <w:rPr>
                <w:rFonts w:ascii="Times New Roman" w:hAnsi="Times New Roman" w:cs="Times New Roman"/>
                <w:color w:val="000000"/>
                <w:sz w:val="24"/>
                <w:szCs w:val="24"/>
                <w:lang w:val="ru-RU"/>
              </w:rPr>
              <w:t>С..</w:t>
            </w:r>
            <w:r w:rsidRPr="00E613A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12EB">
                <w:rPr>
                  <w:rStyle w:val="a3"/>
                </w:rPr>
                <w:t>https://urait.ru/bcode/433909</w:t>
              </w:r>
            </w:hyperlink>
            <w:r>
              <w:t xml:space="preserve"> </w:t>
            </w:r>
          </w:p>
        </w:tc>
      </w:tr>
      <w:tr w:rsidR="00367709" w:rsidRPr="00E613A8">
        <w:trPr>
          <w:trHeight w:hRule="exact" w:val="585"/>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67709" w:rsidRPr="00E613A8">
        <w:trPr>
          <w:trHeight w:hRule="exact" w:val="5010"/>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613A8">
              <w:rPr>
                <w:rFonts w:ascii="Times New Roman" w:hAnsi="Times New Roman" w:cs="Times New Roman"/>
                <w:color w:val="000000"/>
                <w:sz w:val="24"/>
                <w:szCs w:val="24"/>
                <w:lang w:val="ru-RU"/>
              </w:rPr>
              <w:t xml:space="preserve">  Режим доступа: </w:t>
            </w:r>
            <w:hyperlink r:id="rId5" w:history="1">
              <w:r w:rsidR="005B12EB">
                <w:rPr>
                  <w:rStyle w:val="a3"/>
                  <w:rFonts w:ascii="Times New Roman" w:hAnsi="Times New Roman" w:cs="Times New Roman"/>
                  <w:sz w:val="24"/>
                  <w:szCs w:val="24"/>
                  <w:lang w:val="ru-RU"/>
                </w:rPr>
                <w:t>http://www.iprbookshop.ru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2.    ЭБС издательства «Юрайт» Режим доступа: </w:t>
            </w:r>
            <w:hyperlink r:id="rId6" w:history="1">
              <w:r w:rsidR="005B12EB">
                <w:rPr>
                  <w:rStyle w:val="a3"/>
                  <w:rFonts w:ascii="Times New Roman" w:hAnsi="Times New Roman" w:cs="Times New Roman"/>
                  <w:sz w:val="24"/>
                  <w:szCs w:val="24"/>
                  <w:lang w:val="ru-RU"/>
                </w:rPr>
                <w:t>http://biblio-online.ru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7" w:history="1">
              <w:r w:rsidR="005B12EB">
                <w:rPr>
                  <w:rStyle w:val="a3"/>
                  <w:rFonts w:ascii="Times New Roman" w:hAnsi="Times New Roman" w:cs="Times New Roman"/>
                  <w:sz w:val="24"/>
                  <w:szCs w:val="24"/>
                  <w:lang w:val="ru-RU"/>
                </w:rPr>
                <w:t>http://window.edu.ru/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613A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613A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613A8">
              <w:rPr>
                <w:rFonts w:ascii="Times New Roman" w:hAnsi="Times New Roman" w:cs="Times New Roman"/>
                <w:color w:val="000000"/>
                <w:sz w:val="24"/>
                <w:szCs w:val="24"/>
                <w:lang w:val="ru-RU"/>
              </w:rPr>
              <w:t xml:space="preserve"> Режим доступа: </w:t>
            </w:r>
            <w:hyperlink r:id="rId8" w:history="1">
              <w:r w:rsidR="005B12EB">
                <w:rPr>
                  <w:rStyle w:val="a3"/>
                  <w:rFonts w:ascii="Times New Roman" w:hAnsi="Times New Roman" w:cs="Times New Roman"/>
                  <w:sz w:val="24"/>
                  <w:szCs w:val="24"/>
                  <w:lang w:val="ru-RU"/>
                </w:rPr>
                <w:t>http://elibrary.ru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613A8">
              <w:rPr>
                <w:rFonts w:ascii="Times New Roman" w:hAnsi="Times New Roman" w:cs="Times New Roman"/>
                <w:color w:val="000000"/>
                <w:sz w:val="24"/>
                <w:szCs w:val="24"/>
                <w:lang w:val="ru-RU"/>
              </w:rPr>
              <w:t xml:space="preserve"> Режим доступа:  </w:t>
            </w:r>
            <w:hyperlink r:id="rId9" w:history="1">
              <w:r w:rsidR="005B12EB">
                <w:rPr>
                  <w:rStyle w:val="a3"/>
                  <w:rFonts w:ascii="Times New Roman" w:hAnsi="Times New Roman" w:cs="Times New Roman"/>
                  <w:sz w:val="24"/>
                  <w:szCs w:val="24"/>
                  <w:lang w:val="ru-RU"/>
                </w:rPr>
                <w:t>http://www.sciencedirect.com</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0" w:history="1">
              <w:r w:rsidR="001962AE">
                <w:rPr>
                  <w:rStyle w:val="a3"/>
                  <w:rFonts w:ascii="Times New Roman" w:hAnsi="Times New Roman" w:cs="Times New Roman"/>
                  <w:sz w:val="24"/>
                  <w:szCs w:val="24"/>
                </w:rPr>
                <w:t>www.edu.ru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7.    Журналы Кембриджского университета Режим доступа: </w:t>
            </w:r>
            <w:hyperlink r:id="rId11" w:history="1">
              <w:r w:rsidR="005B12EB">
                <w:rPr>
                  <w:rStyle w:val="a3"/>
                  <w:rFonts w:ascii="Times New Roman" w:hAnsi="Times New Roman" w:cs="Times New Roman"/>
                  <w:sz w:val="24"/>
                  <w:szCs w:val="24"/>
                  <w:lang w:val="ru-RU"/>
                </w:rPr>
                <w:t>http://journals.cambridge.org</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8.    Журналы Оксфордского университета Режим доступа:  </w:t>
            </w:r>
            <w:hyperlink r:id="rId12" w:history="1">
              <w:r w:rsidR="005B12EB">
                <w:rPr>
                  <w:rStyle w:val="a3"/>
                  <w:rFonts w:ascii="Times New Roman" w:hAnsi="Times New Roman" w:cs="Times New Roman"/>
                  <w:sz w:val="24"/>
                  <w:szCs w:val="24"/>
                  <w:lang w:val="ru-RU"/>
                </w:rPr>
                <w:t>http://www.oxfordjoumals.org</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9.    Словари и энциклопедии на Академике Режим доступа: </w:t>
            </w:r>
            <w:hyperlink r:id="rId13" w:history="1">
              <w:r w:rsidR="005B12EB">
                <w:rPr>
                  <w:rStyle w:val="a3"/>
                  <w:rFonts w:ascii="Times New Roman" w:hAnsi="Times New Roman" w:cs="Times New Roman"/>
                  <w:sz w:val="24"/>
                  <w:szCs w:val="24"/>
                  <w:lang w:val="ru-RU"/>
                </w:rPr>
                <w:t>http://dic.academic.ru/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4" w:history="1">
              <w:r w:rsidR="005B12EB">
                <w:rPr>
                  <w:rStyle w:val="a3"/>
                  <w:rFonts w:ascii="Times New Roman" w:hAnsi="Times New Roman" w:cs="Times New Roman"/>
                  <w:sz w:val="24"/>
                  <w:szCs w:val="24"/>
                  <w:lang w:val="ru-RU"/>
                </w:rPr>
                <w:t>http://www.benran.ru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11.   Сайт Госкомстата РФ. Режим доступа: </w:t>
            </w:r>
            <w:hyperlink r:id="rId15" w:history="1">
              <w:r w:rsidR="005B12EB">
                <w:rPr>
                  <w:rStyle w:val="a3"/>
                  <w:rFonts w:ascii="Times New Roman" w:hAnsi="Times New Roman" w:cs="Times New Roman"/>
                  <w:sz w:val="24"/>
                  <w:szCs w:val="24"/>
                  <w:lang w:val="ru-RU"/>
                </w:rPr>
                <w:t>http://www.gks.ru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6" w:history="1">
              <w:r w:rsidR="005B12EB">
                <w:rPr>
                  <w:rStyle w:val="a3"/>
                  <w:rFonts w:ascii="Times New Roman" w:hAnsi="Times New Roman" w:cs="Times New Roman"/>
                  <w:sz w:val="24"/>
                  <w:szCs w:val="24"/>
                  <w:lang w:val="ru-RU"/>
                </w:rPr>
                <w:t>http://diss.rsl.ru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7" w:history="1">
              <w:r w:rsidR="005B12EB">
                <w:rPr>
                  <w:rStyle w:val="a3"/>
                  <w:rFonts w:ascii="Times New Roman" w:hAnsi="Times New Roman" w:cs="Times New Roman"/>
                  <w:sz w:val="24"/>
                  <w:szCs w:val="24"/>
                  <w:lang w:val="ru-RU"/>
                </w:rPr>
                <w:t>http://ru.spinform.ru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4882"/>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67709" w:rsidRPr="00E613A8">
        <w:trPr>
          <w:trHeight w:hRule="exact" w:val="314"/>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67709">
        <w:trPr>
          <w:trHeight w:hRule="exact" w:val="10194"/>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67709" w:rsidRPr="00E613A8" w:rsidRDefault="00E613A8">
            <w:pPr>
              <w:spacing w:after="0" w:line="240" w:lineRule="auto"/>
              <w:jc w:val="both"/>
              <w:rPr>
                <w:sz w:val="24"/>
                <w:szCs w:val="24"/>
                <w:lang w:val="ru-RU"/>
              </w:rPr>
            </w:pPr>
            <w:r>
              <w:rPr>
                <w:rFonts w:ascii="Times New Roman" w:hAnsi="Times New Roman" w:cs="Times New Roman"/>
                <w:color w:val="000000"/>
                <w:sz w:val="24"/>
                <w:szCs w:val="24"/>
              </w:rPr>
              <w:t>⦁</w:t>
            </w:r>
            <w:r w:rsidRPr="00E613A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67709" w:rsidRPr="00E613A8" w:rsidRDefault="00E613A8">
            <w:pPr>
              <w:spacing w:after="0" w:line="240" w:lineRule="auto"/>
              <w:jc w:val="both"/>
              <w:rPr>
                <w:sz w:val="24"/>
                <w:szCs w:val="24"/>
                <w:lang w:val="ru-RU"/>
              </w:rPr>
            </w:pPr>
            <w:r>
              <w:rPr>
                <w:rFonts w:ascii="Times New Roman" w:hAnsi="Times New Roman" w:cs="Times New Roman"/>
                <w:color w:val="000000"/>
                <w:sz w:val="24"/>
                <w:szCs w:val="24"/>
              </w:rPr>
              <w:t>⦁</w:t>
            </w:r>
            <w:r w:rsidRPr="00E613A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67709" w:rsidRPr="00E613A8" w:rsidRDefault="00E613A8">
            <w:pPr>
              <w:spacing w:after="0" w:line="240" w:lineRule="auto"/>
              <w:jc w:val="both"/>
              <w:rPr>
                <w:sz w:val="24"/>
                <w:szCs w:val="24"/>
                <w:lang w:val="ru-RU"/>
              </w:rPr>
            </w:pPr>
            <w:r>
              <w:rPr>
                <w:rFonts w:ascii="Times New Roman" w:hAnsi="Times New Roman" w:cs="Times New Roman"/>
                <w:color w:val="000000"/>
                <w:sz w:val="24"/>
                <w:szCs w:val="24"/>
              </w:rPr>
              <w:t>⦁</w:t>
            </w:r>
            <w:r w:rsidRPr="00E613A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67709" w:rsidRPr="00E613A8" w:rsidRDefault="00E613A8">
            <w:pPr>
              <w:spacing w:after="0" w:line="240" w:lineRule="auto"/>
              <w:jc w:val="both"/>
              <w:rPr>
                <w:sz w:val="24"/>
                <w:szCs w:val="24"/>
                <w:lang w:val="ru-RU"/>
              </w:rPr>
            </w:pPr>
            <w:r>
              <w:rPr>
                <w:rFonts w:ascii="Times New Roman" w:hAnsi="Times New Roman" w:cs="Times New Roman"/>
                <w:color w:val="000000"/>
                <w:sz w:val="24"/>
                <w:szCs w:val="24"/>
              </w:rPr>
              <w:t>⦁</w:t>
            </w:r>
            <w:r w:rsidRPr="00E613A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67709" w:rsidRPr="00E613A8" w:rsidRDefault="00E613A8">
            <w:pPr>
              <w:spacing w:after="0" w:line="240" w:lineRule="auto"/>
              <w:jc w:val="both"/>
              <w:rPr>
                <w:sz w:val="24"/>
                <w:szCs w:val="24"/>
                <w:lang w:val="ru-RU"/>
              </w:rPr>
            </w:pPr>
            <w:r>
              <w:rPr>
                <w:rFonts w:ascii="Times New Roman" w:hAnsi="Times New Roman" w:cs="Times New Roman"/>
                <w:color w:val="000000"/>
                <w:sz w:val="24"/>
                <w:szCs w:val="24"/>
              </w:rPr>
              <w:t>⦁</w:t>
            </w:r>
            <w:r w:rsidRPr="00E613A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67709" w:rsidRDefault="00E613A8">
            <w:pPr>
              <w:spacing w:after="0" w:line="240" w:lineRule="auto"/>
              <w:jc w:val="both"/>
              <w:rPr>
                <w:sz w:val="24"/>
                <w:szCs w:val="24"/>
              </w:rPr>
            </w:pPr>
            <w:r w:rsidRPr="00E613A8">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w:t>
            </w:r>
            <w:r>
              <w:rPr>
                <w:rFonts w:ascii="Times New Roman" w:hAnsi="Times New Roman" w:cs="Times New Roman"/>
                <w:color w:val="000000"/>
                <w:sz w:val="24"/>
                <w:szCs w:val="24"/>
              </w:rPr>
              <w:t>При</w:t>
            </w:r>
          </w:p>
        </w:tc>
      </w:tr>
    </w:tbl>
    <w:p w:rsidR="00367709" w:rsidRDefault="00E613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3621"/>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lastRenderedPageBreak/>
              <w:t>изучении теоретического материала всегда полезно выписывать формулы и графики.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67709" w:rsidRPr="00E613A8">
        <w:trPr>
          <w:trHeight w:hRule="exact" w:val="855"/>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67709" w:rsidRPr="00E613A8">
        <w:trPr>
          <w:trHeight w:hRule="exact" w:val="2989"/>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Перечень программного обеспечения</w:t>
            </w:r>
          </w:p>
          <w:p w:rsidR="00367709" w:rsidRPr="00E613A8" w:rsidRDefault="00367709">
            <w:pPr>
              <w:spacing w:after="0" w:line="240" w:lineRule="auto"/>
              <w:jc w:val="both"/>
              <w:rPr>
                <w:sz w:val="24"/>
                <w:szCs w:val="24"/>
                <w:lang w:val="ru-RU"/>
              </w:rPr>
            </w:pP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13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67709" w:rsidRDefault="00E613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67709" w:rsidRDefault="00E613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613A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Антивирус Касперского</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613A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613A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613A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67709" w:rsidRPr="00E613A8" w:rsidRDefault="00367709">
            <w:pPr>
              <w:spacing w:after="0" w:line="240" w:lineRule="auto"/>
              <w:jc w:val="both"/>
              <w:rPr>
                <w:sz w:val="24"/>
                <w:szCs w:val="24"/>
                <w:lang w:val="ru-RU"/>
              </w:rPr>
            </w:pP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67709">
        <w:trPr>
          <w:trHeight w:hRule="exact" w:val="585"/>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67709" w:rsidRDefault="00E613A8">
            <w:pPr>
              <w:spacing w:after="0" w:line="240" w:lineRule="auto"/>
              <w:rPr>
                <w:sz w:val="24"/>
                <w:szCs w:val="24"/>
              </w:rPr>
            </w:pPr>
            <w:r>
              <w:rPr>
                <w:rFonts w:ascii="Times New Roman" w:hAnsi="Times New Roman" w:cs="Times New Roman"/>
                <w:color w:val="000000"/>
                <w:sz w:val="24"/>
                <w:szCs w:val="24"/>
              </w:rPr>
              <w:t xml:space="preserve">образования </w:t>
            </w:r>
            <w:hyperlink r:id="rId18" w:history="1">
              <w:r w:rsidR="005B12EB">
                <w:rPr>
                  <w:rStyle w:val="a3"/>
                  <w:rFonts w:ascii="Times New Roman" w:hAnsi="Times New Roman" w:cs="Times New Roman"/>
                  <w:sz w:val="24"/>
                  <w:szCs w:val="24"/>
                </w:rPr>
                <w:t>http://fgosvo.ru</w:t>
              </w:r>
            </w:hyperlink>
          </w:p>
        </w:tc>
      </w:tr>
      <w:tr w:rsidR="00367709">
        <w:trPr>
          <w:trHeight w:hRule="exact" w:val="314"/>
        </w:trPr>
        <w:tc>
          <w:tcPr>
            <w:tcW w:w="9654" w:type="dxa"/>
            <w:shd w:val="clear" w:color="000000" w:fill="FFFFFF"/>
            <w:tcMar>
              <w:left w:w="34" w:type="dxa"/>
              <w:right w:w="34" w:type="dxa"/>
            </w:tcMar>
          </w:tcPr>
          <w:p w:rsidR="00367709" w:rsidRDefault="00E613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67709" w:rsidRPr="00E613A8">
        <w:trPr>
          <w:trHeight w:hRule="exact" w:val="7025"/>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613A8">
              <w:rPr>
                <w:rFonts w:ascii="Times New Roman" w:hAnsi="Times New Roman" w:cs="Times New Roman"/>
                <w:color w:val="000000"/>
                <w:sz w:val="24"/>
                <w:szCs w:val="24"/>
                <w:lang w:val="ru-RU"/>
              </w:rPr>
              <w:t>, обеспечивает:</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613A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обработка текстовой, графической и эмпирической информации;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826"/>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компьютерное тестирование;</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демонстрация мультимедийных материалов.</w:t>
            </w:r>
          </w:p>
        </w:tc>
      </w:tr>
      <w:tr w:rsidR="00367709" w:rsidRPr="00E613A8">
        <w:trPr>
          <w:trHeight w:hRule="exact" w:val="277"/>
        </w:trPr>
        <w:tc>
          <w:tcPr>
            <w:tcW w:w="9640" w:type="dxa"/>
          </w:tcPr>
          <w:p w:rsidR="00367709" w:rsidRPr="00E613A8" w:rsidRDefault="00367709">
            <w:pPr>
              <w:rPr>
                <w:lang w:val="ru-RU"/>
              </w:rPr>
            </w:pPr>
          </w:p>
        </w:tc>
      </w:tr>
      <w:tr w:rsidR="00367709" w:rsidRPr="00E613A8">
        <w:trPr>
          <w:trHeight w:hRule="exact" w:val="585"/>
        </w:trPr>
        <w:tc>
          <w:tcPr>
            <w:tcW w:w="9654" w:type="dxa"/>
            <w:shd w:val="clear" w:color="000000" w:fill="FFFFFF"/>
            <w:tcMar>
              <w:left w:w="34" w:type="dxa"/>
              <w:right w:w="34" w:type="dxa"/>
            </w:tcMar>
          </w:tcPr>
          <w:p w:rsidR="00367709" w:rsidRPr="00E613A8" w:rsidRDefault="00E613A8">
            <w:pPr>
              <w:spacing w:after="0" w:line="240" w:lineRule="auto"/>
              <w:rPr>
                <w:sz w:val="24"/>
                <w:szCs w:val="24"/>
                <w:lang w:val="ru-RU"/>
              </w:rPr>
            </w:pPr>
            <w:r w:rsidRPr="00E613A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67709" w:rsidRPr="00E613A8">
        <w:trPr>
          <w:trHeight w:hRule="exact" w:val="13702"/>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13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13A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613A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13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13A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13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13A8">
              <w:rPr>
                <w:rFonts w:ascii="Times New Roman" w:hAnsi="Times New Roman" w:cs="Times New Roman"/>
                <w:color w:val="000000"/>
                <w:sz w:val="24"/>
                <w:szCs w:val="24"/>
                <w:lang w:val="ru-RU"/>
              </w:rPr>
              <w:t xml:space="preserve"> 2007;</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13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13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13A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613A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13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13A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613A8">
              <w:rPr>
                <w:rFonts w:ascii="Times New Roman" w:hAnsi="Times New Roman" w:cs="Times New Roman"/>
                <w:color w:val="000000"/>
                <w:sz w:val="24"/>
                <w:szCs w:val="24"/>
                <w:lang w:val="ru-RU"/>
              </w:rPr>
              <w:t>» и «ЭБС ЮРАЙТ».</w:t>
            </w:r>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613A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13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13A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613A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13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13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613A8">
              <w:rPr>
                <w:rFonts w:ascii="Times New Roman" w:hAnsi="Times New Roman" w:cs="Times New Roman"/>
                <w:color w:val="000000"/>
                <w:sz w:val="24"/>
                <w:szCs w:val="24"/>
                <w:lang w:val="ru-RU"/>
              </w:rPr>
              <w:t xml:space="preserve">, Электронно библиотечная система «ЭБС ЮРАЙТ» </w:t>
            </w:r>
            <w:hyperlink r:id="rId19" w:history="1">
              <w:r w:rsidR="001962AE">
                <w:rPr>
                  <w:rStyle w:val="a3"/>
                  <w:rFonts w:ascii="Times New Roman" w:hAnsi="Times New Roman" w:cs="Times New Roman"/>
                  <w:sz w:val="24"/>
                  <w:szCs w:val="24"/>
                </w:rPr>
                <w:t>www.biblio-online.ru</w:t>
              </w:r>
            </w:hyperlink>
          </w:p>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13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13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13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13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13A8">
              <w:rPr>
                <w:rFonts w:ascii="Times New Roman" w:hAnsi="Times New Roman" w:cs="Times New Roman"/>
                <w:color w:val="000000"/>
                <w:sz w:val="24"/>
                <w:szCs w:val="24"/>
                <w:lang w:val="ru-RU"/>
              </w:rPr>
              <w:t>, справочно-правовая система «Консультант плюс»,</w:t>
            </w:r>
          </w:p>
        </w:tc>
      </w:tr>
    </w:tbl>
    <w:p w:rsidR="00367709" w:rsidRPr="00E613A8" w:rsidRDefault="00E613A8">
      <w:pPr>
        <w:rPr>
          <w:sz w:val="0"/>
          <w:szCs w:val="0"/>
          <w:lang w:val="ru-RU"/>
        </w:rPr>
      </w:pPr>
      <w:r w:rsidRPr="00E613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709" w:rsidRPr="00E613A8">
        <w:trPr>
          <w:trHeight w:hRule="exact" w:val="555"/>
        </w:trPr>
        <w:tc>
          <w:tcPr>
            <w:tcW w:w="9654" w:type="dxa"/>
            <w:shd w:val="clear" w:color="000000" w:fill="FFFFFF"/>
            <w:tcMar>
              <w:left w:w="34" w:type="dxa"/>
              <w:right w:w="34" w:type="dxa"/>
            </w:tcMar>
          </w:tcPr>
          <w:p w:rsidR="00367709" w:rsidRPr="00E613A8" w:rsidRDefault="00E613A8">
            <w:pPr>
              <w:spacing w:after="0" w:line="240" w:lineRule="auto"/>
              <w:jc w:val="both"/>
              <w:rPr>
                <w:sz w:val="24"/>
                <w:szCs w:val="24"/>
                <w:lang w:val="ru-RU"/>
              </w:rPr>
            </w:pPr>
            <w:r w:rsidRPr="00E613A8">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E613A8">
              <w:rPr>
                <w:rFonts w:ascii="Times New Roman" w:hAnsi="Times New Roman" w:cs="Times New Roman"/>
                <w:color w:val="000000"/>
                <w:sz w:val="24"/>
                <w:szCs w:val="24"/>
                <w:lang w:val="ru-RU"/>
              </w:rPr>
              <w:t>, Электронно библиотечная система «ЭБС ЮРАЙТ».</w:t>
            </w:r>
          </w:p>
        </w:tc>
      </w:tr>
    </w:tbl>
    <w:p w:rsidR="00367709" w:rsidRPr="00E613A8" w:rsidRDefault="00367709">
      <w:pPr>
        <w:rPr>
          <w:lang w:val="ru-RU"/>
        </w:rPr>
      </w:pPr>
    </w:p>
    <w:sectPr w:rsidR="00367709" w:rsidRPr="00E613A8" w:rsidSect="003677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62AE"/>
    <w:rsid w:val="001F0BC7"/>
    <w:rsid w:val="00367709"/>
    <w:rsid w:val="003F50E9"/>
    <w:rsid w:val="005B12EB"/>
    <w:rsid w:val="00607A1E"/>
    <w:rsid w:val="00D31453"/>
    <w:rsid w:val="00E209E2"/>
    <w:rsid w:val="00E6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62D45B-49B1-43FD-872A-841AF3C4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2AE"/>
    <w:rPr>
      <w:color w:val="0000FF" w:themeColor="hyperlink"/>
      <w:u w:val="single"/>
    </w:rPr>
  </w:style>
  <w:style w:type="character" w:styleId="a4">
    <w:name w:val="Unresolved Mention"/>
    <w:basedOn w:val="a0"/>
    <w:uiPriority w:val="99"/>
    <w:semiHidden/>
    <w:unhideWhenUsed/>
    <w:rsid w:val="003F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10" Type="http://schemas.openxmlformats.org/officeDocument/2006/relationships/hyperlink" Target="http://www.edu.ru" TargetMode="External"/><Relationship Id="rId19" Type="http://schemas.openxmlformats.org/officeDocument/2006/relationships/hyperlink" Target="http://www.biblio-online.ru" TargetMode="External"/><Relationship Id="rId4" Type="http://schemas.openxmlformats.org/officeDocument/2006/relationships/hyperlink" Target="https://urait.ru/bcode/433909"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8807</Words>
  <Characters>50205</Characters>
  <Application>Microsoft Office Word</Application>
  <DocSecurity>0</DocSecurity>
  <Lines>418</Lines>
  <Paragraphs>117</Paragraphs>
  <ScaleCrop>false</ScaleCrop>
  <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2021-2022_ФГОС3++2021_Бак-ЗФО-ПО2(НОиИнф)(21)_plx_Методика преподавания русского языка</dc:title>
  <dc:creator>FastReport.NET</dc:creator>
  <cp:lastModifiedBy>Mark Bernstorf</cp:lastModifiedBy>
  <cp:revision>6</cp:revision>
  <dcterms:created xsi:type="dcterms:W3CDTF">2022-03-09T18:27:00Z</dcterms:created>
  <dcterms:modified xsi:type="dcterms:W3CDTF">2022-11-13T19:07:00Z</dcterms:modified>
</cp:coreProperties>
</file>